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EA04" w14:textId="77777777" w:rsidR="00D95E89" w:rsidRPr="00D95E89" w:rsidRDefault="00D95E89" w:rsidP="00D95E89">
      <w:pPr>
        <w:pStyle w:val="NoSpacing"/>
        <w:jc w:val="center"/>
        <w:rPr>
          <w:b/>
          <w:bCs/>
          <w:sz w:val="16"/>
          <w:szCs w:val="16"/>
        </w:rPr>
      </w:pPr>
    </w:p>
    <w:p w14:paraId="40011334" w14:textId="7124690A" w:rsidR="00296E32" w:rsidRDefault="00D95E89" w:rsidP="00D95E89">
      <w:pPr>
        <w:pStyle w:val="NoSpacing"/>
        <w:jc w:val="center"/>
        <w:rPr>
          <w:b/>
          <w:bCs/>
          <w:sz w:val="28"/>
          <w:szCs w:val="28"/>
        </w:rPr>
      </w:pPr>
      <w:r w:rsidRPr="00D95E89">
        <w:rPr>
          <w:b/>
          <w:bCs/>
          <w:sz w:val="28"/>
          <w:szCs w:val="28"/>
        </w:rPr>
        <w:t>Primrose Hospice &amp; Family Support Centre</w:t>
      </w:r>
    </w:p>
    <w:p w14:paraId="1CDEA5BD" w14:textId="77777777" w:rsidR="00D95E89" w:rsidRPr="00D95E89" w:rsidRDefault="00D95E89" w:rsidP="00D95E89">
      <w:pPr>
        <w:pStyle w:val="NoSpacing"/>
        <w:jc w:val="center"/>
        <w:rPr>
          <w:b/>
          <w:bCs/>
          <w:sz w:val="16"/>
          <w:szCs w:val="16"/>
        </w:rPr>
      </w:pPr>
    </w:p>
    <w:p w14:paraId="7B0D3027" w14:textId="1DE29832" w:rsidR="00D95E89" w:rsidRDefault="00D95E89" w:rsidP="00D95E89">
      <w:pPr>
        <w:pStyle w:val="NoSpacing"/>
        <w:jc w:val="center"/>
        <w:rPr>
          <w:b/>
          <w:bCs/>
          <w:sz w:val="28"/>
          <w:szCs w:val="28"/>
        </w:rPr>
      </w:pPr>
      <w:r w:rsidRPr="00D95E89">
        <w:rPr>
          <w:b/>
          <w:bCs/>
          <w:sz w:val="28"/>
          <w:szCs w:val="28"/>
        </w:rPr>
        <w:t>Job Description</w:t>
      </w:r>
    </w:p>
    <w:p w14:paraId="18F57183" w14:textId="1B105CAC" w:rsidR="00D95E89" w:rsidRPr="00D95E89" w:rsidRDefault="00D95E89" w:rsidP="00D95E89">
      <w:pPr>
        <w:pStyle w:val="NoSpacing"/>
        <w:jc w:val="center"/>
        <w:rPr>
          <w:b/>
          <w:bCs/>
          <w:sz w:val="16"/>
          <w:szCs w:val="16"/>
        </w:rPr>
      </w:pPr>
    </w:p>
    <w:tbl>
      <w:tblPr>
        <w:tblStyle w:val="TableGrid"/>
        <w:tblW w:w="0" w:type="auto"/>
        <w:tblLook w:val="04A0" w:firstRow="1" w:lastRow="0" w:firstColumn="1" w:lastColumn="0" w:noHBand="0" w:noVBand="1"/>
      </w:tblPr>
      <w:tblGrid>
        <w:gridCol w:w="4814"/>
        <w:gridCol w:w="4814"/>
      </w:tblGrid>
      <w:tr w:rsidR="00D95E89" w14:paraId="668CC8C9" w14:textId="77777777" w:rsidTr="00911704">
        <w:trPr>
          <w:trHeight w:val="454"/>
        </w:trPr>
        <w:tc>
          <w:tcPr>
            <w:tcW w:w="4814" w:type="dxa"/>
            <w:vAlign w:val="center"/>
          </w:tcPr>
          <w:p w14:paraId="35C5C569" w14:textId="6DD7100B" w:rsidR="00D95E89" w:rsidRDefault="00D95E89" w:rsidP="00D95E89">
            <w:pPr>
              <w:pStyle w:val="NoSpacing"/>
              <w:rPr>
                <w:b/>
                <w:bCs/>
                <w:sz w:val="24"/>
                <w:szCs w:val="24"/>
              </w:rPr>
            </w:pPr>
            <w:r>
              <w:rPr>
                <w:b/>
                <w:bCs/>
                <w:sz w:val="24"/>
                <w:szCs w:val="24"/>
              </w:rPr>
              <w:t>Job Title:</w:t>
            </w:r>
          </w:p>
        </w:tc>
        <w:tc>
          <w:tcPr>
            <w:tcW w:w="4814" w:type="dxa"/>
            <w:vAlign w:val="center"/>
          </w:tcPr>
          <w:p w14:paraId="7F331A81" w14:textId="748672A9" w:rsidR="00D95E89" w:rsidRDefault="00FC43F7" w:rsidP="00D95E89">
            <w:pPr>
              <w:pStyle w:val="NoSpacing"/>
              <w:rPr>
                <w:b/>
                <w:bCs/>
                <w:sz w:val="24"/>
                <w:szCs w:val="24"/>
              </w:rPr>
            </w:pPr>
            <w:r>
              <w:rPr>
                <w:b/>
                <w:bCs/>
                <w:sz w:val="24"/>
                <w:szCs w:val="24"/>
              </w:rPr>
              <w:t>Clinical Services Administrator</w:t>
            </w:r>
          </w:p>
        </w:tc>
      </w:tr>
      <w:tr w:rsidR="00D95E89" w14:paraId="59DD6F60" w14:textId="77777777" w:rsidTr="00911704">
        <w:trPr>
          <w:trHeight w:val="454"/>
        </w:trPr>
        <w:tc>
          <w:tcPr>
            <w:tcW w:w="4814" w:type="dxa"/>
            <w:vAlign w:val="center"/>
          </w:tcPr>
          <w:p w14:paraId="41FFC606" w14:textId="31BFD947" w:rsidR="00D95E89" w:rsidRDefault="00D95E89" w:rsidP="00D95E89">
            <w:pPr>
              <w:pStyle w:val="NoSpacing"/>
              <w:rPr>
                <w:b/>
                <w:bCs/>
                <w:sz w:val="24"/>
                <w:szCs w:val="24"/>
              </w:rPr>
            </w:pPr>
            <w:r>
              <w:rPr>
                <w:b/>
                <w:bCs/>
                <w:sz w:val="24"/>
                <w:szCs w:val="24"/>
              </w:rPr>
              <w:t>Reports to:</w:t>
            </w:r>
          </w:p>
        </w:tc>
        <w:tc>
          <w:tcPr>
            <w:tcW w:w="4814" w:type="dxa"/>
            <w:vAlign w:val="center"/>
          </w:tcPr>
          <w:p w14:paraId="0C5CA974" w14:textId="0153A32F" w:rsidR="00D95E89" w:rsidRDefault="00FC43F7" w:rsidP="00D95E89">
            <w:pPr>
              <w:pStyle w:val="NoSpacing"/>
              <w:rPr>
                <w:b/>
                <w:bCs/>
                <w:sz w:val="24"/>
                <w:szCs w:val="24"/>
              </w:rPr>
            </w:pPr>
            <w:r>
              <w:rPr>
                <w:b/>
                <w:bCs/>
                <w:sz w:val="24"/>
                <w:szCs w:val="24"/>
              </w:rPr>
              <w:t>Head of Clinical Services</w:t>
            </w:r>
          </w:p>
        </w:tc>
      </w:tr>
      <w:tr w:rsidR="00D95E89" w14:paraId="28CF1246" w14:textId="77777777" w:rsidTr="00911704">
        <w:trPr>
          <w:trHeight w:val="454"/>
        </w:trPr>
        <w:tc>
          <w:tcPr>
            <w:tcW w:w="4814" w:type="dxa"/>
            <w:vAlign w:val="center"/>
          </w:tcPr>
          <w:p w14:paraId="1F06A479" w14:textId="1AF8EB4E" w:rsidR="00D95E89" w:rsidRDefault="00D95E89" w:rsidP="00D95E89">
            <w:pPr>
              <w:pStyle w:val="NoSpacing"/>
              <w:rPr>
                <w:b/>
                <w:bCs/>
                <w:sz w:val="24"/>
                <w:szCs w:val="24"/>
              </w:rPr>
            </w:pPr>
            <w:r>
              <w:rPr>
                <w:b/>
                <w:bCs/>
                <w:sz w:val="24"/>
                <w:szCs w:val="24"/>
              </w:rPr>
              <w:t>Hours:</w:t>
            </w:r>
          </w:p>
        </w:tc>
        <w:tc>
          <w:tcPr>
            <w:tcW w:w="4814" w:type="dxa"/>
            <w:vAlign w:val="center"/>
          </w:tcPr>
          <w:p w14:paraId="5CE06D54" w14:textId="673FC0B8" w:rsidR="00D95E89" w:rsidRDefault="0093332D" w:rsidP="00D95E89">
            <w:pPr>
              <w:pStyle w:val="NoSpacing"/>
              <w:rPr>
                <w:b/>
                <w:bCs/>
                <w:sz w:val="24"/>
                <w:szCs w:val="24"/>
              </w:rPr>
            </w:pPr>
            <w:r>
              <w:rPr>
                <w:b/>
                <w:bCs/>
                <w:sz w:val="24"/>
                <w:szCs w:val="24"/>
              </w:rPr>
              <w:t>2</w:t>
            </w:r>
            <w:r w:rsidR="00FC43F7">
              <w:rPr>
                <w:b/>
                <w:bCs/>
                <w:sz w:val="24"/>
                <w:szCs w:val="24"/>
              </w:rPr>
              <w:t>5</w:t>
            </w:r>
            <w:r w:rsidR="00D95E89">
              <w:rPr>
                <w:b/>
                <w:bCs/>
                <w:sz w:val="24"/>
                <w:szCs w:val="24"/>
              </w:rPr>
              <w:t xml:space="preserve"> hours per week</w:t>
            </w:r>
          </w:p>
        </w:tc>
      </w:tr>
      <w:tr w:rsidR="00D95E89" w14:paraId="6401CA81" w14:textId="77777777" w:rsidTr="00911704">
        <w:trPr>
          <w:trHeight w:val="454"/>
        </w:trPr>
        <w:tc>
          <w:tcPr>
            <w:tcW w:w="4814" w:type="dxa"/>
            <w:vAlign w:val="center"/>
          </w:tcPr>
          <w:p w14:paraId="2AFCCA58" w14:textId="31EB3F5E" w:rsidR="00D95E89" w:rsidRPr="006178C3" w:rsidRDefault="00D95E89" w:rsidP="00D95E89">
            <w:pPr>
              <w:pStyle w:val="NoSpacing"/>
              <w:rPr>
                <w:b/>
                <w:bCs/>
                <w:sz w:val="24"/>
                <w:szCs w:val="24"/>
              </w:rPr>
            </w:pPr>
            <w:r w:rsidRPr="006178C3">
              <w:rPr>
                <w:b/>
                <w:bCs/>
                <w:sz w:val="24"/>
                <w:szCs w:val="24"/>
              </w:rPr>
              <w:t>Salary:</w:t>
            </w:r>
          </w:p>
        </w:tc>
        <w:tc>
          <w:tcPr>
            <w:tcW w:w="4814" w:type="dxa"/>
            <w:vAlign w:val="center"/>
          </w:tcPr>
          <w:p w14:paraId="3EEB4D50" w14:textId="3E38EB8E" w:rsidR="00D95E89" w:rsidRPr="006178C3" w:rsidRDefault="00911704" w:rsidP="00D95E89">
            <w:pPr>
              <w:pStyle w:val="NoSpacing"/>
              <w:rPr>
                <w:b/>
                <w:bCs/>
                <w:sz w:val="24"/>
                <w:szCs w:val="24"/>
              </w:rPr>
            </w:pPr>
            <w:r w:rsidRPr="006178C3">
              <w:rPr>
                <w:b/>
                <w:bCs/>
                <w:sz w:val="24"/>
                <w:szCs w:val="24"/>
              </w:rPr>
              <w:t>£</w:t>
            </w:r>
            <w:r w:rsidR="00F20F85" w:rsidRPr="006178C3">
              <w:rPr>
                <w:b/>
                <w:bCs/>
                <w:sz w:val="24"/>
                <w:szCs w:val="24"/>
              </w:rPr>
              <w:t>18,000</w:t>
            </w:r>
            <w:r w:rsidRPr="006178C3">
              <w:rPr>
                <w:b/>
                <w:bCs/>
                <w:sz w:val="24"/>
                <w:szCs w:val="24"/>
              </w:rPr>
              <w:t xml:space="preserve"> Actual / £</w:t>
            </w:r>
            <w:r w:rsidR="00FC43F7" w:rsidRPr="006178C3">
              <w:rPr>
                <w:b/>
                <w:bCs/>
                <w:sz w:val="24"/>
                <w:szCs w:val="24"/>
              </w:rPr>
              <w:t>2</w:t>
            </w:r>
            <w:r w:rsidR="00E84D6A" w:rsidRPr="006178C3">
              <w:rPr>
                <w:b/>
                <w:bCs/>
                <w:sz w:val="24"/>
                <w:szCs w:val="24"/>
              </w:rPr>
              <w:t>7</w:t>
            </w:r>
            <w:r w:rsidR="00FC43F7" w:rsidRPr="006178C3">
              <w:rPr>
                <w:b/>
                <w:bCs/>
                <w:sz w:val="24"/>
                <w:szCs w:val="24"/>
              </w:rPr>
              <w:t>,</w:t>
            </w:r>
            <w:r w:rsidR="007039D4" w:rsidRPr="006178C3">
              <w:rPr>
                <w:b/>
                <w:bCs/>
                <w:sz w:val="24"/>
                <w:szCs w:val="24"/>
              </w:rPr>
              <w:t>000</w:t>
            </w:r>
            <w:r w:rsidRPr="006178C3">
              <w:rPr>
                <w:b/>
                <w:bCs/>
                <w:sz w:val="24"/>
                <w:szCs w:val="24"/>
              </w:rPr>
              <w:t xml:space="preserve"> FTE</w:t>
            </w:r>
          </w:p>
        </w:tc>
      </w:tr>
      <w:tr w:rsidR="00911704" w14:paraId="7A545438" w14:textId="77777777" w:rsidTr="00911704">
        <w:trPr>
          <w:trHeight w:val="454"/>
        </w:trPr>
        <w:tc>
          <w:tcPr>
            <w:tcW w:w="4814" w:type="dxa"/>
            <w:vAlign w:val="center"/>
          </w:tcPr>
          <w:p w14:paraId="07FBC971" w14:textId="1D628960" w:rsidR="00911704" w:rsidRDefault="00911704" w:rsidP="00D95E89">
            <w:pPr>
              <w:pStyle w:val="NoSpacing"/>
              <w:rPr>
                <w:b/>
                <w:bCs/>
                <w:sz w:val="24"/>
                <w:szCs w:val="24"/>
              </w:rPr>
            </w:pPr>
            <w:r>
              <w:rPr>
                <w:b/>
                <w:bCs/>
                <w:sz w:val="24"/>
                <w:szCs w:val="24"/>
              </w:rPr>
              <w:t>Location:</w:t>
            </w:r>
          </w:p>
        </w:tc>
        <w:tc>
          <w:tcPr>
            <w:tcW w:w="4814" w:type="dxa"/>
            <w:vAlign w:val="center"/>
          </w:tcPr>
          <w:p w14:paraId="616BA98C" w14:textId="2AFAC069" w:rsidR="00911704" w:rsidRDefault="00FC43F7" w:rsidP="00D95E89">
            <w:pPr>
              <w:pStyle w:val="NoSpacing"/>
              <w:rPr>
                <w:b/>
                <w:bCs/>
                <w:sz w:val="24"/>
                <w:szCs w:val="24"/>
              </w:rPr>
            </w:pPr>
            <w:r>
              <w:rPr>
                <w:b/>
                <w:bCs/>
                <w:sz w:val="24"/>
                <w:szCs w:val="24"/>
              </w:rPr>
              <w:t xml:space="preserve">Primrose Hospice, St </w:t>
            </w:r>
            <w:proofErr w:type="spellStart"/>
            <w:r>
              <w:rPr>
                <w:b/>
                <w:bCs/>
                <w:sz w:val="24"/>
                <w:szCs w:val="24"/>
              </w:rPr>
              <w:t>Godwalds</w:t>
            </w:r>
            <w:proofErr w:type="spellEnd"/>
            <w:r>
              <w:rPr>
                <w:b/>
                <w:bCs/>
                <w:sz w:val="24"/>
                <w:szCs w:val="24"/>
              </w:rPr>
              <w:t xml:space="preserve"> Road, Bromsgrove, B60 3BW</w:t>
            </w:r>
          </w:p>
        </w:tc>
      </w:tr>
    </w:tbl>
    <w:p w14:paraId="5DC00128" w14:textId="052D358A" w:rsidR="00D95E89" w:rsidRDefault="00D95E89" w:rsidP="00D95E89">
      <w:pPr>
        <w:pStyle w:val="NoSpacing"/>
        <w:jc w:val="center"/>
        <w:rPr>
          <w:b/>
          <w:bCs/>
          <w:sz w:val="24"/>
          <w:szCs w:val="24"/>
        </w:rPr>
      </w:pPr>
    </w:p>
    <w:tbl>
      <w:tblPr>
        <w:tblStyle w:val="TableGrid"/>
        <w:tblW w:w="0" w:type="auto"/>
        <w:tblLook w:val="04A0" w:firstRow="1" w:lastRow="0" w:firstColumn="1" w:lastColumn="0" w:noHBand="0" w:noVBand="1"/>
      </w:tblPr>
      <w:tblGrid>
        <w:gridCol w:w="9628"/>
      </w:tblGrid>
      <w:tr w:rsidR="00911704" w14:paraId="0234CB12" w14:textId="77777777" w:rsidTr="00911704">
        <w:tc>
          <w:tcPr>
            <w:tcW w:w="9628" w:type="dxa"/>
          </w:tcPr>
          <w:p w14:paraId="3BDF57B7" w14:textId="23D850C1" w:rsidR="00911704" w:rsidRDefault="00911704" w:rsidP="00911704">
            <w:pPr>
              <w:pStyle w:val="NoSpacing"/>
              <w:rPr>
                <w:b/>
                <w:bCs/>
                <w:sz w:val="24"/>
                <w:szCs w:val="24"/>
              </w:rPr>
            </w:pPr>
            <w:r>
              <w:rPr>
                <w:b/>
                <w:bCs/>
                <w:sz w:val="24"/>
                <w:szCs w:val="24"/>
              </w:rPr>
              <w:t>Purpose of the Post</w:t>
            </w:r>
          </w:p>
        </w:tc>
      </w:tr>
      <w:tr w:rsidR="00911704" w:rsidRPr="005D79E3" w14:paraId="623026BB" w14:textId="77777777" w:rsidTr="00911704">
        <w:tc>
          <w:tcPr>
            <w:tcW w:w="9628" w:type="dxa"/>
          </w:tcPr>
          <w:p w14:paraId="4ECBD69C" w14:textId="77777777" w:rsidR="001746F2" w:rsidRDefault="001746F2" w:rsidP="00FC43F7">
            <w:pPr>
              <w:jc w:val="both"/>
              <w:rPr>
                <w:rFonts w:cstheme="minorHAnsi"/>
                <w:sz w:val="24"/>
                <w:szCs w:val="24"/>
              </w:rPr>
            </w:pPr>
          </w:p>
          <w:p w14:paraId="5C9E0EE2" w14:textId="77777777" w:rsidR="00911704" w:rsidRDefault="00FC43F7" w:rsidP="00FC43F7">
            <w:pPr>
              <w:jc w:val="both"/>
              <w:rPr>
                <w:rFonts w:cstheme="minorHAnsi"/>
                <w:sz w:val="24"/>
                <w:szCs w:val="24"/>
              </w:rPr>
            </w:pPr>
            <w:r w:rsidRPr="00C671E4">
              <w:rPr>
                <w:rFonts w:cstheme="minorHAnsi"/>
                <w:sz w:val="24"/>
                <w:szCs w:val="24"/>
              </w:rPr>
              <w:t>The post holder will</w:t>
            </w:r>
            <w:r>
              <w:rPr>
                <w:rFonts w:cstheme="minorHAnsi"/>
                <w:sz w:val="24"/>
                <w:szCs w:val="24"/>
              </w:rPr>
              <w:t xml:space="preserve"> provide effective administrative support to the Hospice’s Clinical Team under the guidance of the Head of Clinical Services.</w:t>
            </w:r>
          </w:p>
          <w:p w14:paraId="3E5F1EDF" w14:textId="6B3E4437" w:rsidR="001746F2" w:rsidRPr="005D79E3" w:rsidRDefault="001746F2" w:rsidP="00FC43F7">
            <w:pPr>
              <w:jc w:val="both"/>
              <w:rPr>
                <w:sz w:val="24"/>
                <w:szCs w:val="24"/>
              </w:rPr>
            </w:pPr>
          </w:p>
        </w:tc>
      </w:tr>
    </w:tbl>
    <w:p w14:paraId="326B9EDD" w14:textId="03F4D906" w:rsidR="00911704" w:rsidRDefault="00911704"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3A581F" w14:paraId="24AFF8DB" w14:textId="77777777" w:rsidTr="00FC43F7">
        <w:tc>
          <w:tcPr>
            <w:tcW w:w="9628" w:type="dxa"/>
          </w:tcPr>
          <w:p w14:paraId="2D049AB6" w14:textId="7BC6E2A4" w:rsidR="003A581F" w:rsidRDefault="003A581F" w:rsidP="00FC43F7">
            <w:pPr>
              <w:pStyle w:val="NoSpacing"/>
              <w:rPr>
                <w:b/>
                <w:bCs/>
                <w:sz w:val="24"/>
                <w:szCs w:val="24"/>
              </w:rPr>
            </w:pPr>
            <w:r>
              <w:rPr>
                <w:b/>
                <w:bCs/>
                <w:sz w:val="24"/>
                <w:szCs w:val="24"/>
              </w:rPr>
              <w:t>Main Operational Duties &amp; Responsibilities</w:t>
            </w:r>
          </w:p>
        </w:tc>
      </w:tr>
      <w:tr w:rsidR="003A581F" w:rsidRPr="005D79E3" w14:paraId="01FAF5DE" w14:textId="77777777" w:rsidTr="00FC43F7">
        <w:tc>
          <w:tcPr>
            <w:tcW w:w="9628" w:type="dxa"/>
          </w:tcPr>
          <w:p w14:paraId="44C26839" w14:textId="77777777" w:rsidR="001746F2" w:rsidRDefault="001746F2" w:rsidP="001746F2">
            <w:pPr>
              <w:pStyle w:val="NoSpacing"/>
              <w:jc w:val="both"/>
              <w:rPr>
                <w:sz w:val="24"/>
                <w:szCs w:val="24"/>
              </w:rPr>
            </w:pPr>
          </w:p>
          <w:p w14:paraId="63B5740C" w14:textId="36ADCDF1" w:rsidR="00FC43F7" w:rsidRPr="008B15D6" w:rsidRDefault="00FC43F7" w:rsidP="00FC43F7">
            <w:pPr>
              <w:pStyle w:val="NoSpacing"/>
              <w:numPr>
                <w:ilvl w:val="0"/>
                <w:numId w:val="8"/>
              </w:numPr>
              <w:jc w:val="both"/>
              <w:rPr>
                <w:sz w:val="24"/>
                <w:szCs w:val="24"/>
              </w:rPr>
            </w:pPr>
            <w:r w:rsidRPr="008B15D6">
              <w:rPr>
                <w:sz w:val="24"/>
                <w:szCs w:val="24"/>
              </w:rPr>
              <w:t xml:space="preserve">Provide </w:t>
            </w:r>
            <w:r>
              <w:rPr>
                <w:sz w:val="24"/>
                <w:szCs w:val="24"/>
              </w:rPr>
              <w:t>digital support</w:t>
            </w:r>
            <w:r w:rsidRPr="008B15D6">
              <w:rPr>
                <w:sz w:val="24"/>
                <w:szCs w:val="24"/>
              </w:rPr>
              <w:t xml:space="preserve"> and </w:t>
            </w:r>
            <w:r w:rsidRPr="00116872">
              <w:rPr>
                <w:sz w:val="24"/>
                <w:szCs w:val="24"/>
              </w:rPr>
              <w:t xml:space="preserve">in-house patient database / </w:t>
            </w:r>
            <w:r>
              <w:rPr>
                <w:sz w:val="24"/>
                <w:szCs w:val="24"/>
              </w:rPr>
              <w:t>EMIS</w:t>
            </w:r>
            <w:r w:rsidRPr="00116872">
              <w:rPr>
                <w:sz w:val="24"/>
                <w:szCs w:val="24"/>
              </w:rPr>
              <w:t xml:space="preserve"> </w:t>
            </w:r>
            <w:r>
              <w:rPr>
                <w:sz w:val="24"/>
                <w:szCs w:val="24"/>
              </w:rPr>
              <w:t>support</w:t>
            </w:r>
            <w:r w:rsidRPr="008B15D6">
              <w:rPr>
                <w:sz w:val="24"/>
                <w:szCs w:val="24"/>
              </w:rPr>
              <w:t xml:space="preserve"> and advice, secretarial and general office support to the clinical team with limited cross cover with </w:t>
            </w:r>
            <w:r>
              <w:rPr>
                <w:sz w:val="24"/>
                <w:szCs w:val="24"/>
              </w:rPr>
              <w:t>F</w:t>
            </w:r>
            <w:r w:rsidRPr="008B15D6">
              <w:rPr>
                <w:sz w:val="24"/>
                <w:szCs w:val="24"/>
              </w:rPr>
              <w:t xml:space="preserve">amily </w:t>
            </w:r>
            <w:r>
              <w:rPr>
                <w:sz w:val="24"/>
                <w:szCs w:val="24"/>
              </w:rPr>
              <w:t>S</w:t>
            </w:r>
            <w:r w:rsidRPr="008B15D6">
              <w:rPr>
                <w:sz w:val="24"/>
                <w:szCs w:val="24"/>
              </w:rPr>
              <w:t xml:space="preserve">upport </w:t>
            </w:r>
            <w:r>
              <w:rPr>
                <w:sz w:val="24"/>
                <w:szCs w:val="24"/>
              </w:rPr>
              <w:t>T</w:t>
            </w:r>
            <w:r w:rsidRPr="008B15D6">
              <w:rPr>
                <w:sz w:val="24"/>
                <w:szCs w:val="24"/>
              </w:rPr>
              <w:t>eam administrator</w:t>
            </w:r>
            <w:r>
              <w:rPr>
                <w:sz w:val="24"/>
                <w:szCs w:val="24"/>
              </w:rPr>
              <w:t>s</w:t>
            </w:r>
            <w:r w:rsidRPr="008B15D6">
              <w:rPr>
                <w:sz w:val="24"/>
                <w:szCs w:val="24"/>
              </w:rPr>
              <w:t xml:space="preserve"> during times of leave. </w:t>
            </w:r>
          </w:p>
          <w:p w14:paraId="4331E64C" w14:textId="77777777" w:rsidR="00FC43F7" w:rsidRPr="008B15D6" w:rsidRDefault="00FC43F7" w:rsidP="00FC43F7">
            <w:pPr>
              <w:pStyle w:val="NoSpacing"/>
              <w:ind w:left="720"/>
              <w:jc w:val="both"/>
              <w:rPr>
                <w:sz w:val="24"/>
                <w:szCs w:val="24"/>
              </w:rPr>
            </w:pPr>
          </w:p>
          <w:p w14:paraId="6C5CC7B3" w14:textId="77777777" w:rsidR="00FC43F7" w:rsidRPr="008B15D6" w:rsidRDefault="00FC43F7" w:rsidP="00FC43F7">
            <w:pPr>
              <w:pStyle w:val="NoSpacing"/>
              <w:numPr>
                <w:ilvl w:val="0"/>
                <w:numId w:val="8"/>
              </w:numPr>
              <w:jc w:val="both"/>
              <w:rPr>
                <w:sz w:val="24"/>
                <w:szCs w:val="24"/>
              </w:rPr>
            </w:pPr>
            <w:r>
              <w:rPr>
                <w:sz w:val="24"/>
                <w:szCs w:val="24"/>
              </w:rPr>
              <w:t>R</w:t>
            </w:r>
            <w:r w:rsidRPr="008B15D6">
              <w:rPr>
                <w:sz w:val="24"/>
                <w:szCs w:val="24"/>
              </w:rPr>
              <w:t>eceive and respond appropriately to telephone and email enquiries, using personal initiative and remembering with sensitivity the patient</w:t>
            </w:r>
            <w:r>
              <w:rPr>
                <w:sz w:val="24"/>
                <w:szCs w:val="24"/>
              </w:rPr>
              <w:t xml:space="preserve"> </w:t>
            </w:r>
            <w:r w:rsidRPr="008B15D6">
              <w:rPr>
                <w:sz w:val="24"/>
                <w:szCs w:val="24"/>
              </w:rPr>
              <w:t>/</w:t>
            </w:r>
            <w:r>
              <w:rPr>
                <w:sz w:val="24"/>
                <w:szCs w:val="24"/>
              </w:rPr>
              <w:t xml:space="preserve"> </w:t>
            </w:r>
            <w:r w:rsidRPr="008B15D6">
              <w:rPr>
                <w:sz w:val="24"/>
                <w:szCs w:val="24"/>
              </w:rPr>
              <w:t>family group supported by the Hospice.</w:t>
            </w:r>
          </w:p>
          <w:p w14:paraId="3E6612EA" w14:textId="77777777" w:rsidR="00FC43F7" w:rsidRPr="008B15D6" w:rsidRDefault="00FC43F7" w:rsidP="00FC43F7">
            <w:pPr>
              <w:pStyle w:val="NoSpacing"/>
              <w:jc w:val="both"/>
              <w:rPr>
                <w:sz w:val="24"/>
                <w:szCs w:val="24"/>
              </w:rPr>
            </w:pPr>
          </w:p>
          <w:p w14:paraId="6CF082A2" w14:textId="2744FD7F" w:rsidR="00FC43F7" w:rsidRPr="008B15D6" w:rsidRDefault="00FC43F7" w:rsidP="00FC43F7">
            <w:pPr>
              <w:pStyle w:val="NoSpacing"/>
              <w:numPr>
                <w:ilvl w:val="0"/>
                <w:numId w:val="8"/>
              </w:numPr>
              <w:jc w:val="both"/>
              <w:rPr>
                <w:sz w:val="24"/>
                <w:szCs w:val="24"/>
              </w:rPr>
            </w:pPr>
            <w:r>
              <w:rPr>
                <w:sz w:val="24"/>
                <w:szCs w:val="24"/>
              </w:rPr>
              <w:t xml:space="preserve">Undertake </w:t>
            </w:r>
            <w:r w:rsidR="005C5A1F">
              <w:rPr>
                <w:sz w:val="24"/>
                <w:szCs w:val="24"/>
              </w:rPr>
              <w:t>an</w:t>
            </w:r>
            <w:r>
              <w:rPr>
                <w:sz w:val="24"/>
                <w:szCs w:val="24"/>
              </w:rPr>
              <w:t xml:space="preserve"> EMIS</w:t>
            </w:r>
            <w:r w:rsidRPr="008B15D6">
              <w:rPr>
                <w:sz w:val="24"/>
                <w:szCs w:val="24"/>
              </w:rPr>
              <w:t xml:space="preserve"> administrator role </w:t>
            </w:r>
            <w:r>
              <w:rPr>
                <w:sz w:val="24"/>
                <w:szCs w:val="24"/>
              </w:rPr>
              <w:t>which</w:t>
            </w:r>
            <w:r w:rsidRPr="008B15D6">
              <w:rPr>
                <w:sz w:val="24"/>
                <w:szCs w:val="24"/>
              </w:rPr>
              <w:t xml:space="preserve"> includes setting up and maintaining caseloads, creating templates, and waiting lists, scanning documents</w:t>
            </w:r>
            <w:r>
              <w:rPr>
                <w:sz w:val="24"/>
                <w:szCs w:val="24"/>
              </w:rPr>
              <w:t xml:space="preserve"> </w:t>
            </w:r>
            <w:r w:rsidRPr="008B15D6">
              <w:rPr>
                <w:sz w:val="24"/>
                <w:szCs w:val="24"/>
              </w:rPr>
              <w:t>and support</w:t>
            </w:r>
            <w:r>
              <w:rPr>
                <w:sz w:val="24"/>
                <w:szCs w:val="24"/>
              </w:rPr>
              <w:t xml:space="preserve"> &amp; guidance to  clinical staff in the use of EMIS</w:t>
            </w:r>
            <w:r w:rsidRPr="008B15D6">
              <w:rPr>
                <w:sz w:val="24"/>
                <w:szCs w:val="24"/>
              </w:rPr>
              <w:t>.</w:t>
            </w:r>
          </w:p>
          <w:p w14:paraId="61D062B5" w14:textId="77777777" w:rsidR="00FC43F7" w:rsidRPr="008B15D6" w:rsidRDefault="00FC43F7" w:rsidP="00FC43F7">
            <w:pPr>
              <w:pStyle w:val="NoSpacing"/>
              <w:jc w:val="both"/>
              <w:rPr>
                <w:sz w:val="24"/>
                <w:szCs w:val="24"/>
              </w:rPr>
            </w:pPr>
          </w:p>
          <w:p w14:paraId="12679C4A" w14:textId="77777777" w:rsidR="00FC43F7" w:rsidRPr="008B15D6" w:rsidRDefault="00FC43F7" w:rsidP="00FC43F7">
            <w:pPr>
              <w:pStyle w:val="NoSpacing"/>
              <w:numPr>
                <w:ilvl w:val="0"/>
                <w:numId w:val="8"/>
              </w:numPr>
              <w:jc w:val="both"/>
              <w:rPr>
                <w:sz w:val="24"/>
                <w:szCs w:val="24"/>
              </w:rPr>
            </w:pPr>
            <w:r>
              <w:rPr>
                <w:sz w:val="24"/>
                <w:szCs w:val="24"/>
              </w:rPr>
              <w:t>W</w:t>
            </w:r>
            <w:r w:rsidRPr="008B15D6">
              <w:rPr>
                <w:sz w:val="24"/>
                <w:szCs w:val="24"/>
              </w:rPr>
              <w:t xml:space="preserve">ork with the clinical team to produce and send all required clinical correspondence for patients, GPs and other health care professionals as required. </w:t>
            </w:r>
          </w:p>
          <w:p w14:paraId="2BE370E4" w14:textId="77777777" w:rsidR="00FC43F7" w:rsidRPr="008B15D6" w:rsidRDefault="00FC43F7" w:rsidP="00FC43F7">
            <w:pPr>
              <w:pStyle w:val="NoSpacing"/>
              <w:jc w:val="both"/>
              <w:rPr>
                <w:sz w:val="24"/>
                <w:szCs w:val="24"/>
              </w:rPr>
            </w:pPr>
          </w:p>
          <w:p w14:paraId="4F6EA289" w14:textId="77777777" w:rsidR="00FC43F7" w:rsidRDefault="00FC43F7" w:rsidP="00FC43F7">
            <w:pPr>
              <w:pStyle w:val="NoSpacing"/>
              <w:numPr>
                <w:ilvl w:val="0"/>
                <w:numId w:val="8"/>
              </w:numPr>
              <w:jc w:val="both"/>
              <w:rPr>
                <w:sz w:val="24"/>
                <w:szCs w:val="24"/>
              </w:rPr>
            </w:pPr>
            <w:r>
              <w:rPr>
                <w:sz w:val="24"/>
                <w:szCs w:val="24"/>
              </w:rPr>
              <w:t>W</w:t>
            </w:r>
            <w:r w:rsidRPr="008B15D6">
              <w:rPr>
                <w:sz w:val="24"/>
                <w:szCs w:val="24"/>
              </w:rPr>
              <w:t>ork with the</w:t>
            </w:r>
            <w:r>
              <w:rPr>
                <w:sz w:val="24"/>
                <w:szCs w:val="24"/>
              </w:rPr>
              <w:t xml:space="preserve"> Clinical Nurse Specialist (</w:t>
            </w:r>
            <w:r w:rsidRPr="008B15D6">
              <w:rPr>
                <w:sz w:val="24"/>
                <w:szCs w:val="24"/>
              </w:rPr>
              <w:t>CNS</w:t>
            </w:r>
            <w:r>
              <w:rPr>
                <w:sz w:val="24"/>
                <w:szCs w:val="24"/>
              </w:rPr>
              <w:t>)</w:t>
            </w:r>
            <w:r w:rsidRPr="008B15D6">
              <w:rPr>
                <w:sz w:val="24"/>
                <w:szCs w:val="24"/>
              </w:rPr>
              <w:t>, contributing to diary management and supporting the day</w:t>
            </w:r>
            <w:r>
              <w:rPr>
                <w:sz w:val="24"/>
                <w:szCs w:val="24"/>
              </w:rPr>
              <w:t>-</w:t>
            </w:r>
            <w:r w:rsidRPr="008B15D6">
              <w:rPr>
                <w:sz w:val="24"/>
                <w:szCs w:val="24"/>
              </w:rPr>
              <w:t>to</w:t>
            </w:r>
            <w:r>
              <w:rPr>
                <w:sz w:val="24"/>
                <w:szCs w:val="24"/>
              </w:rPr>
              <w:t>-</w:t>
            </w:r>
            <w:r w:rsidRPr="008B15D6">
              <w:rPr>
                <w:sz w:val="24"/>
                <w:szCs w:val="24"/>
              </w:rPr>
              <w:t>day organisation of the outpatient clinic</w:t>
            </w:r>
            <w:r>
              <w:rPr>
                <w:sz w:val="24"/>
                <w:szCs w:val="24"/>
              </w:rPr>
              <w:t>;</w:t>
            </w:r>
            <w:r w:rsidRPr="008B15D6">
              <w:rPr>
                <w:sz w:val="24"/>
                <w:szCs w:val="24"/>
              </w:rPr>
              <w:t xml:space="preserve"> this includes booking appointments and correspondence. </w:t>
            </w:r>
          </w:p>
          <w:p w14:paraId="219FC7A4" w14:textId="77777777" w:rsidR="00FC43F7" w:rsidRDefault="00FC43F7" w:rsidP="00FC43F7">
            <w:pPr>
              <w:pStyle w:val="ListParagraph"/>
              <w:rPr>
                <w:sz w:val="24"/>
                <w:szCs w:val="24"/>
              </w:rPr>
            </w:pPr>
          </w:p>
          <w:p w14:paraId="625E3517" w14:textId="77777777" w:rsidR="00FC43F7" w:rsidRPr="008B15D6" w:rsidRDefault="00FC43F7" w:rsidP="00FC43F7">
            <w:pPr>
              <w:pStyle w:val="NoSpacing"/>
              <w:numPr>
                <w:ilvl w:val="0"/>
                <w:numId w:val="8"/>
              </w:numPr>
              <w:jc w:val="both"/>
              <w:rPr>
                <w:sz w:val="24"/>
                <w:szCs w:val="24"/>
              </w:rPr>
            </w:pPr>
            <w:r>
              <w:rPr>
                <w:sz w:val="24"/>
                <w:szCs w:val="24"/>
              </w:rPr>
              <w:t>Provide</w:t>
            </w:r>
            <w:r w:rsidRPr="008B15D6">
              <w:rPr>
                <w:sz w:val="24"/>
                <w:szCs w:val="24"/>
              </w:rPr>
              <w:t xml:space="preserve"> limited secretarial support for the CEO as necessary relating to clinical matters i.e., writing to GPs and the wider teams as requested.</w:t>
            </w:r>
          </w:p>
          <w:p w14:paraId="53278C98" w14:textId="77777777" w:rsidR="00FC43F7" w:rsidRPr="008B15D6" w:rsidRDefault="00FC43F7" w:rsidP="00FC43F7">
            <w:pPr>
              <w:pStyle w:val="NoSpacing"/>
              <w:jc w:val="both"/>
              <w:rPr>
                <w:sz w:val="24"/>
                <w:szCs w:val="24"/>
              </w:rPr>
            </w:pPr>
          </w:p>
          <w:p w14:paraId="2F4989DF" w14:textId="73744CF3" w:rsidR="00FC43F7" w:rsidRPr="008B15D6" w:rsidRDefault="00FC43F7" w:rsidP="00FC43F7">
            <w:pPr>
              <w:pStyle w:val="NoSpacing"/>
              <w:numPr>
                <w:ilvl w:val="0"/>
                <w:numId w:val="8"/>
              </w:numPr>
              <w:jc w:val="both"/>
              <w:rPr>
                <w:sz w:val="24"/>
                <w:szCs w:val="24"/>
              </w:rPr>
            </w:pPr>
            <w:r w:rsidRPr="008B15D6">
              <w:rPr>
                <w:sz w:val="24"/>
                <w:szCs w:val="24"/>
              </w:rPr>
              <w:t xml:space="preserve">Provide general secretarial support for the </w:t>
            </w:r>
            <w:r w:rsidR="00417D67">
              <w:rPr>
                <w:sz w:val="24"/>
                <w:szCs w:val="24"/>
              </w:rPr>
              <w:t>c</w:t>
            </w:r>
            <w:r w:rsidRPr="008B15D6">
              <w:rPr>
                <w:sz w:val="24"/>
                <w:szCs w:val="24"/>
              </w:rPr>
              <w:t xml:space="preserve">linical </w:t>
            </w:r>
            <w:r w:rsidR="00417D67">
              <w:rPr>
                <w:sz w:val="24"/>
                <w:szCs w:val="24"/>
              </w:rPr>
              <w:t>t</w:t>
            </w:r>
            <w:r w:rsidRPr="008B15D6">
              <w:rPr>
                <w:sz w:val="24"/>
                <w:szCs w:val="24"/>
              </w:rPr>
              <w:t>eam.</w:t>
            </w:r>
          </w:p>
          <w:p w14:paraId="333B0402" w14:textId="77777777" w:rsidR="00FC43F7" w:rsidRPr="008B15D6" w:rsidRDefault="00FC43F7" w:rsidP="00FC43F7">
            <w:pPr>
              <w:pStyle w:val="NoSpacing"/>
              <w:jc w:val="both"/>
              <w:rPr>
                <w:sz w:val="24"/>
                <w:szCs w:val="24"/>
              </w:rPr>
            </w:pPr>
          </w:p>
          <w:p w14:paraId="28CE6A7D" w14:textId="77777777" w:rsidR="00FC43F7" w:rsidRDefault="00FC43F7" w:rsidP="00FC43F7">
            <w:pPr>
              <w:pStyle w:val="NoSpacing"/>
              <w:ind w:left="360"/>
              <w:jc w:val="both"/>
              <w:rPr>
                <w:sz w:val="24"/>
                <w:szCs w:val="24"/>
              </w:rPr>
            </w:pPr>
          </w:p>
          <w:p w14:paraId="4E742CDD" w14:textId="77777777" w:rsidR="00EF3CF5" w:rsidRDefault="00EF3CF5" w:rsidP="00FC43F7">
            <w:pPr>
              <w:pStyle w:val="NoSpacing"/>
              <w:ind w:left="360"/>
              <w:jc w:val="both"/>
              <w:rPr>
                <w:sz w:val="24"/>
                <w:szCs w:val="24"/>
              </w:rPr>
            </w:pPr>
          </w:p>
          <w:p w14:paraId="7A158BF4" w14:textId="10F88336" w:rsidR="00FC43F7" w:rsidRPr="008B15D6" w:rsidRDefault="00FC43F7" w:rsidP="00FC43F7">
            <w:pPr>
              <w:pStyle w:val="NoSpacing"/>
              <w:numPr>
                <w:ilvl w:val="0"/>
                <w:numId w:val="8"/>
              </w:numPr>
              <w:jc w:val="both"/>
              <w:rPr>
                <w:sz w:val="24"/>
                <w:szCs w:val="24"/>
              </w:rPr>
            </w:pPr>
            <w:r w:rsidRPr="008B15D6">
              <w:rPr>
                <w:sz w:val="24"/>
                <w:szCs w:val="24"/>
              </w:rPr>
              <w:t>Prepare and take minutes of meetings within the Primrose Hospice, always maintaining strict confidentiality:</w:t>
            </w:r>
          </w:p>
          <w:p w14:paraId="4B744D1E" w14:textId="77777777" w:rsidR="00FC43F7" w:rsidRPr="008B15D6" w:rsidRDefault="00FC43F7" w:rsidP="00FC43F7">
            <w:pPr>
              <w:pStyle w:val="NoSpacing"/>
              <w:numPr>
                <w:ilvl w:val="1"/>
                <w:numId w:val="8"/>
              </w:numPr>
              <w:jc w:val="both"/>
              <w:rPr>
                <w:sz w:val="24"/>
                <w:szCs w:val="24"/>
              </w:rPr>
            </w:pPr>
            <w:r w:rsidRPr="008B15D6">
              <w:rPr>
                <w:sz w:val="24"/>
                <w:szCs w:val="24"/>
              </w:rPr>
              <w:t>Clinical Governance</w:t>
            </w:r>
            <w:r>
              <w:rPr>
                <w:sz w:val="24"/>
                <w:szCs w:val="24"/>
              </w:rPr>
              <w:t xml:space="preserve"> Committee</w:t>
            </w:r>
          </w:p>
          <w:p w14:paraId="47BF50C3" w14:textId="1540DD06" w:rsidR="00FC43F7" w:rsidRPr="008B15D6" w:rsidRDefault="00FC43F7" w:rsidP="00FC43F7">
            <w:pPr>
              <w:pStyle w:val="NoSpacing"/>
              <w:numPr>
                <w:ilvl w:val="1"/>
                <w:numId w:val="8"/>
              </w:numPr>
              <w:jc w:val="both"/>
              <w:rPr>
                <w:sz w:val="24"/>
                <w:szCs w:val="24"/>
              </w:rPr>
            </w:pPr>
            <w:r>
              <w:rPr>
                <w:sz w:val="24"/>
                <w:szCs w:val="24"/>
              </w:rPr>
              <w:t>Clinical T</w:t>
            </w:r>
            <w:r w:rsidRPr="008B15D6">
              <w:rPr>
                <w:sz w:val="24"/>
                <w:szCs w:val="24"/>
              </w:rPr>
              <w:t>eam</w:t>
            </w:r>
            <w:r>
              <w:rPr>
                <w:sz w:val="24"/>
                <w:szCs w:val="24"/>
              </w:rPr>
              <w:t>/Nurse meetings</w:t>
            </w:r>
          </w:p>
          <w:p w14:paraId="118A3304" w14:textId="77777777" w:rsidR="00FC43F7" w:rsidRPr="008B15D6" w:rsidRDefault="00FC43F7" w:rsidP="00FC43F7">
            <w:pPr>
              <w:pStyle w:val="NoSpacing"/>
              <w:numPr>
                <w:ilvl w:val="1"/>
                <w:numId w:val="8"/>
              </w:numPr>
              <w:jc w:val="both"/>
              <w:rPr>
                <w:sz w:val="24"/>
                <w:szCs w:val="24"/>
              </w:rPr>
            </w:pPr>
            <w:r w:rsidRPr="008B15D6">
              <w:rPr>
                <w:sz w:val="24"/>
                <w:szCs w:val="24"/>
              </w:rPr>
              <w:t xml:space="preserve">Audit </w:t>
            </w:r>
            <w:r>
              <w:rPr>
                <w:sz w:val="24"/>
                <w:szCs w:val="24"/>
              </w:rPr>
              <w:t>Group</w:t>
            </w:r>
          </w:p>
          <w:p w14:paraId="7DD3E2B0" w14:textId="746BFA54" w:rsidR="00FC43F7" w:rsidRDefault="00FC43F7" w:rsidP="00FC43F7">
            <w:pPr>
              <w:pStyle w:val="NoSpacing"/>
              <w:numPr>
                <w:ilvl w:val="1"/>
                <w:numId w:val="8"/>
              </w:numPr>
              <w:jc w:val="both"/>
              <w:rPr>
                <w:sz w:val="24"/>
                <w:szCs w:val="24"/>
              </w:rPr>
            </w:pPr>
            <w:r>
              <w:rPr>
                <w:sz w:val="24"/>
                <w:szCs w:val="24"/>
              </w:rPr>
              <w:t>Quality</w:t>
            </w:r>
            <w:r w:rsidRPr="008B15D6">
              <w:rPr>
                <w:sz w:val="24"/>
                <w:szCs w:val="24"/>
              </w:rPr>
              <w:t xml:space="preserve"> meetings when required</w:t>
            </w:r>
          </w:p>
          <w:p w14:paraId="44AC69A8" w14:textId="77777777" w:rsidR="00FC43F7" w:rsidRDefault="00FC43F7" w:rsidP="00FC43F7">
            <w:pPr>
              <w:pStyle w:val="NoSpacing"/>
              <w:numPr>
                <w:ilvl w:val="1"/>
                <w:numId w:val="8"/>
              </w:numPr>
              <w:jc w:val="both"/>
              <w:rPr>
                <w:sz w:val="24"/>
                <w:szCs w:val="24"/>
              </w:rPr>
            </w:pPr>
            <w:r>
              <w:rPr>
                <w:sz w:val="24"/>
                <w:szCs w:val="24"/>
              </w:rPr>
              <w:t>MDT meetings</w:t>
            </w:r>
          </w:p>
          <w:p w14:paraId="255E2547" w14:textId="77777777" w:rsidR="00FC43F7" w:rsidRPr="008B15D6" w:rsidRDefault="00FC43F7" w:rsidP="00FC43F7">
            <w:pPr>
              <w:pStyle w:val="NoSpacing"/>
              <w:ind w:left="1080"/>
              <w:jc w:val="both"/>
              <w:rPr>
                <w:sz w:val="24"/>
                <w:szCs w:val="24"/>
              </w:rPr>
            </w:pPr>
          </w:p>
          <w:p w14:paraId="27C8E711" w14:textId="17510997" w:rsidR="00FC43F7" w:rsidRPr="008B15D6" w:rsidRDefault="00FC43F7" w:rsidP="00FC43F7">
            <w:pPr>
              <w:pStyle w:val="NoSpacing"/>
              <w:numPr>
                <w:ilvl w:val="0"/>
                <w:numId w:val="12"/>
              </w:numPr>
              <w:jc w:val="both"/>
              <w:rPr>
                <w:sz w:val="24"/>
                <w:szCs w:val="24"/>
              </w:rPr>
            </w:pPr>
            <w:r>
              <w:rPr>
                <w:sz w:val="24"/>
                <w:szCs w:val="24"/>
              </w:rPr>
              <w:t>Work with the Data Compliance Officer to set</w:t>
            </w:r>
            <w:r w:rsidRPr="008B15D6">
              <w:rPr>
                <w:sz w:val="24"/>
                <w:szCs w:val="24"/>
              </w:rPr>
              <w:t xml:space="preserve"> up administration </w:t>
            </w:r>
            <w:r>
              <w:rPr>
                <w:sz w:val="24"/>
                <w:szCs w:val="24"/>
              </w:rPr>
              <w:t>for</w:t>
            </w:r>
            <w:r w:rsidRPr="008B15D6">
              <w:rPr>
                <w:sz w:val="24"/>
                <w:szCs w:val="24"/>
              </w:rPr>
              <w:t xml:space="preserve"> developing services to ensure efficient service</w:t>
            </w:r>
            <w:r>
              <w:rPr>
                <w:sz w:val="24"/>
                <w:szCs w:val="24"/>
              </w:rPr>
              <w:t>,</w:t>
            </w:r>
            <w:r w:rsidRPr="008B15D6">
              <w:rPr>
                <w:sz w:val="24"/>
                <w:szCs w:val="24"/>
              </w:rPr>
              <w:t xml:space="preserve"> data collection</w:t>
            </w:r>
            <w:r>
              <w:rPr>
                <w:sz w:val="24"/>
                <w:szCs w:val="24"/>
              </w:rPr>
              <w:t xml:space="preserve"> and data quality for the Clinical Team.</w:t>
            </w:r>
          </w:p>
          <w:p w14:paraId="61553B95" w14:textId="77777777" w:rsidR="00FC43F7" w:rsidRPr="008B15D6" w:rsidRDefault="00FC43F7" w:rsidP="00FC43F7">
            <w:pPr>
              <w:pStyle w:val="NoSpacing"/>
              <w:jc w:val="both"/>
              <w:rPr>
                <w:sz w:val="24"/>
                <w:szCs w:val="24"/>
              </w:rPr>
            </w:pPr>
          </w:p>
          <w:p w14:paraId="1DDBBD1D" w14:textId="22CC951E" w:rsidR="00FC43F7" w:rsidRPr="00D63012" w:rsidRDefault="00FC43F7" w:rsidP="00FC43F7">
            <w:pPr>
              <w:pStyle w:val="NoSpacing"/>
              <w:numPr>
                <w:ilvl w:val="0"/>
                <w:numId w:val="8"/>
              </w:numPr>
              <w:jc w:val="both"/>
              <w:rPr>
                <w:i/>
                <w:sz w:val="24"/>
                <w:szCs w:val="24"/>
              </w:rPr>
            </w:pPr>
            <w:r w:rsidRPr="00D63012">
              <w:rPr>
                <w:sz w:val="24"/>
                <w:szCs w:val="24"/>
              </w:rPr>
              <w:t>Provide a limited amount of cross cover to the Volunteer Manager role during times of leave particularly in relation to the organisation of volunteer transport</w:t>
            </w:r>
            <w:r>
              <w:rPr>
                <w:sz w:val="24"/>
                <w:szCs w:val="24"/>
              </w:rPr>
              <w:t xml:space="preserve"> for the Day Hospice.</w:t>
            </w:r>
          </w:p>
          <w:p w14:paraId="11F2D04A" w14:textId="77777777" w:rsidR="00FC43F7" w:rsidRPr="008B15D6" w:rsidRDefault="00FC43F7" w:rsidP="00FC43F7">
            <w:pPr>
              <w:pStyle w:val="NoSpacing"/>
              <w:jc w:val="both"/>
              <w:rPr>
                <w:i/>
                <w:sz w:val="24"/>
                <w:szCs w:val="24"/>
              </w:rPr>
            </w:pPr>
          </w:p>
          <w:p w14:paraId="2B2D56B0" w14:textId="77777777" w:rsidR="00FC43F7" w:rsidRPr="008B15D6" w:rsidRDefault="00FC43F7" w:rsidP="00FC43F7">
            <w:pPr>
              <w:pStyle w:val="NoSpacing"/>
              <w:numPr>
                <w:ilvl w:val="0"/>
                <w:numId w:val="8"/>
              </w:numPr>
              <w:jc w:val="both"/>
              <w:rPr>
                <w:i/>
                <w:sz w:val="24"/>
                <w:szCs w:val="24"/>
              </w:rPr>
            </w:pPr>
            <w:r w:rsidRPr="008B15D6">
              <w:rPr>
                <w:sz w:val="24"/>
                <w:szCs w:val="24"/>
              </w:rPr>
              <w:t xml:space="preserve">Obtain and enter </w:t>
            </w:r>
            <w:r>
              <w:rPr>
                <w:sz w:val="24"/>
                <w:szCs w:val="24"/>
              </w:rPr>
              <w:t>o</w:t>
            </w:r>
            <w:r w:rsidRPr="008B15D6">
              <w:rPr>
                <w:sz w:val="24"/>
                <w:szCs w:val="24"/>
              </w:rPr>
              <w:t xml:space="preserve">nto </w:t>
            </w:r>
            <w:r>
              <w:rPr>
                <w:sz w:val="24"/>
                <w:szCs w:val="24"/>
              </w:rPr>
              <w:t>EMIS</w:t>
            </w:r>
            <w:r w:rsidRPr="008B15D6">
              <w:rPr>
                <w:sz w:val="24"/>
                <w:szCs w:val="24"/>
              </w:rPr>
              <w:t xml:space="preserve"> additional information as required by the </w:t>
            </w:r>
            <w:r>
              <w:rPr>
                <w:sz w:val="24"/>
                <w:szCs w:val="24"/>
              </w:rPr>
              <w:t>C</w:t>
            </w:r>
            <w:r w:rsidRPr="008B15D6">
              <w:rPr>
                <w:sz w:val="24"/>
                <w:szCs w:val="24"/>
              </w:rPr>
              <w:t>linical</w:t>
            </w:r>
            <w:r>
              <w:rPr>
                <w:sz w:val="24"/>
                <w:szCs w:val="24"/>
              </w:rPr>
              <w:t xml:space="preserve"> T</w:t>
            </w:r>
            <w:r w:rsidRPr="008B15D6">
              <w:rPr>
                <w:sz w:val="24"/>
                <w:szCs w:val="24"/>
              </w:rPr>
              <w:t>eam this may include, lists of current medication, clinic letters from GP surgeries and any hospitals outside of area at point of referral.</w:t>
            </w:r>
          </w:p>
          <w:p w14:paraId="0563736F" w14:textId="77777777" w:rsidR="00FC43F7" w:rsidRPr="008B15D6" w:rsidRDefault="00FC43F7" w:rsidP="00FC43F7">
            <w:pPr>
              <w:pStyle w:val="NoSpacing"/>
              <w:jc w:val="both"/>
              <w:rPr>
                <w:i/>
                <w:sz w:val="24"/>
                <w:szCs w:val="24"/>
              </w:rPr>
            </w:pPr>
          </w:p>
          <w:p w14:paraId="53502677" w14:textId="2825A99C" w:rsidR="00FC43F7" w:rsidRPr="008B15D6" w:rsidRDefault="00FC43F7" w:rsidP="00FC43F7">
            <w:pPr>
              <w:pStyle w:val="NoSpacing"/>
              <w:numPr>
                <w:ilvl w:val="0"/>
                <w:numId w:val="8"/>
              </w:numPr>
              <w:jc w:val="both"/>
              <w:rPr>
                <w:i/>
                <w:sz w:val="24"/>
                <w:szCs w:val="24"/>
              </w:rPr>
            </w:pPr>
            <w:r>
              <w:rPr>
                <w:sz w:val="24"/>
                <w:szCs w:val="24"/>
              </w:rPr>
              <w:t>Set up and monitor</w:t>
            </w:r>
            <w:r w:rsidRPr="008B15D6">
              <w:rPr>
                <w:sz w:val="24"/>
                <w:szCs w:val="24"/>
              </w:rPr>
              <w:t xml:space="preserve"> </w:t>
            </w:r>
            <w:r>
              <w:rPr>
                <w:sz w:val="24"/>
                <w:szCs w:val="24"/>
              </w:rPr>
              <w:t>Gold Standard Framework (</w:t>
            </w:r>
            <w:r w:rsidRPr="008B15D6">
              <w:rPr>
                <w:sz w:val="24"/>
                <w:szCs w:val="24"/>
              </w:rPr>
              <w:t>GSF</w:t>
            </w:r>
            <w:r>
              <w:rPr>
                <w:sz w:val="24"/>
                <w:szCs w:val="24"/>
              </w:rPr>
              <w:t>) and MDT</w:t>
            </w:r>
            <w:r w:rsidRPr="008B15D6">
              <w:rPr>
                <w:sz w:val="24"/>
                <w:szCs w:val="24"/>
              </w:rPr>
              <w:t xml:space="preserve"> meetings for </w:t>
            </w:r>
            <w:r>
              <w:rPr>
                <w:sz w:val="24"/>
                <w:szCs w:val="24"/>
              </w:rPr>
              <w:t>the Clinical Team,</w:t>
            </w:r>
            <w:r w:rsidRPr="008B15D6">
              <w:rPr>
                <w:sz w:val="24"/>
                <w:szCs w:val="24"/>
              </w:rPr>
              <w:t xml:space="preserve"> liaising with GP surgeries</w:t>
            </w:r>
            <w:r>
              <w:rPr>
                <w:sz w:val="24"/>
                <w:szCs w:val="24"/>
              </w:rPr>
              <w:t xml:space="preserve"> and record activity figures.</w:t>
            </w:r>
          </w:p>
          <w:p w14:paraId="44E08576" w14:textId="77777777" w:rsidR="00FC43F7" w:rsidRPr="008B15D6" w:rsidRDefault="00FC43F7" w:rsidP="00FC43F7">
            <w:pPr>
              <w:pStyle w:val="NoSpacing"/>
              <w:jc w:val="both"/>
              <w:rPr>
                <w:i/>
                <w:sz w:val="24"/>
                <w:szCs w:val="24"/>
              </w:rPr>
            </w:pPr>
          </w:p>
          <w:p w14:paraId="746CDEB9" w14:textId="77777777" w:rsidR="00FC43F7" w:rsidRDefault="00FC43F7" w:rsidP="00FC43F7">
            <w:pPr>
              <w:pStyle w:val="NoSpacing"/>
              <w:numPr>
                <w:ilvl w:val="0"/>
                <w:numId w:val="8"/>
              </w:numPr>
              <w:jc w:val="both"/>
              <w:rPr>
                <w:sz w:val="24"/>
                <w:szCs w:val="24"/>
              </w:rPr>
            </w:pPr>
            <w:r>
              <w:rPr>
                <w:sz w:val="24"/>
                <w:szCs w:val="24"/>
              </w:rPr>
              <w:t>Co-ordinate</w:t>
            </w:r>
            <w:r w:rsidRPr="008B15D6">
              <w:rPr>
                <w:sz w:val="24"/>
                <w:szCs w:val="24"/>
              </w:rPr>
              <w:t xml:space="preserve"> student placements, being a central point of contact and ensuring students have the required information prior to attending Primrose Hospice.</w:t>
            </w:r>
          </w:p>
          <w:p w14:paraId="4991E95E" w14:textId="77777777" w:rsidR="005C5A1F" w:rsidRDefault="005C5A1F" w:rsidP="005C5A1F">
            <w:pPr>
              <w:pStyle w:val="ListParagraph"/>
              <w:rPr>
                <w:sz w:val="24"/>
                <w:szCs w:val="24"/>
              </w:rPr>
            </w:pPr>
          </w:p>
          <w:p w14:paraId="7E0965C3" w14:textId="5857A1CA" w:rsidR="005C5A1F" w:rsidRDefault="005C5A1F" w:rsidP="00FC43F7">
            <w:pPr>
              <w:pStyle w:val="NoSpacing"/>
              <w:numPr>
                <w:ilvl w:val="0"/>
                <w:numId w:val="8"/>
              </w:numPr>
              <w:jc w:val="both"/>
              <w:rPr>
                <w:sz w:val="24"/>
                <w:szCs w:val="24"/>
              </w:rPr>
            </w:pPr>
            <w:r>
              <w:rPr>
                <w:sz w:val="24"/>
                <w:szCs w:val="24"/>
              </w:rPr>
              <w:t>Check the accident folder and give a report on clinical accidents to the Head of Clinical Services prior to Clinical Governance meetings.</w:t>
            </w:r>
          </w:p>
          <w:p w14:paraId="21DFC394" w14:textId="77777777" w:rsidR="005C5A1F" w:rsidRDefault="005C5A1F" w:rsidP="005C5A1F">
            <w:pPr>
              <w:pStyle w:val="ListParagraph"/>
              <w:rPr>
                <w:sz w:val="24"/>
                <w:szCs w:val="24"/>
              </w:rPr>
            </w:pPr>
          </w:p>
          <w:p w14:paraId="113463A7" w14:textId="383A8954" w:rsidR="005C5A1F" w:rsidRPr="008B15D6" w:rsidRDefault="005C5A1F" w:rsidP="00FC43F7">
            <w:pPr>
              <w:pStyle w:val="NoSpacing"/>
              <w:numPr>
                <w:ilvl w:val="0"/>
                <w:numId w:val="8"/>
              </w:numPr>
              <w:jc w:val="both"/>
              <w:rPr>
                <w:sz w:val="24"/>
                <w:szCs w:val="24"/>
              </w:rPr>
            </w:pPr>
            <w:r>
              <w:rPr>
                <w:sz w:val="24"/>
                <w:szCs w:val="24"/>
              </w:rPr>
              <w:t>Maintain electronic folder for Risk Assessments and Audits, monitor and keep assessments and audits electronically. Co-ordinate updates of risk assessments and audits within required timescales.</w:t>
            </w:r>
          </w:p>
          <w:p w14:paraId="0FA95DC4" w14:textId="77777777" w:rsidR="00FC43F7" w:rsidRPr="008B15D6" w:rsidRDefault="00FC43F7" w:rsidP="00FC43F7">
            <w:pPr>
              <w:pStyle w:val="NoSpacing"/>
              <w:jc w:val="both"/>
              <w:rPr>
                <w:sz w:val="24"/>
                <w:szCs w:val="24"/>
              </w:rPr>
            </w:pPr>
          </w:p>
          <w:p w14:paraId="6F7ED3BC" w14:textId="77777777" w:rsidR="00FC43F7" w:rsidRPr="008B15D6" w:rsidRDefault="00FC43F7" w:rsidP="00FC43F7">
            <w:pPr>
              <w:pStyle w:val="NoSpacing"/>
              <w:numPr>
                <w:ilvl w:val="0"/>
                <w:numId w:val="8"/>
              </w:numPr>
              <w:jc w:val="both"/>
              <w:rPr>
                <w:sz w:val="24"/>
                <w:szCs w:val="24"/>
              </w:rPr>
            </w:pPr>
            <w:r>
              <w:rPr>
                <w:sz w:val="24"/>
                <w:szCs w:val="24"/>
              </w:rPr>
              <w:t>Support</w:t>
            </w:r>
            <w:r w:rsidRPr="008B15D6">
              <w:rPr>
                <w:sz w:val="24"/>
                <w:szCs w:val="24"/>
              </w:rPr>
              <w:t xml:space="preserve"> the IT process for new and leaving staff members including requesting (or closing) email accounts and access to clinical systems, liaising with external agencies as required.</w:t>
            </w:r>
          </w:p>
          <w:p w14:paraId="6F8DC197" w14:textId="77777777" w:rsidR="00FC43F7" w:rsidRPr="008B15D6" w:rsidRDefault="00FC43F7" w:rsidP="00FC43F7">
            <w:pPr>
              <w:pStyle w:val="NoSpacing"/>
              <w:jc w:val="both"/>
              <w:rPr>
                <w:sz w:val="24"/>
                <w:szCs w:val="24"/>
              </w:rPr>
            </w:pPr>
          </w:p>
          <w:p w14:paraId="2C48A615" w14:textId="077F96EA" w:rsidR="00FC43F7" w:rsidRPr="008B15D6" w:rsidRDefault="00FC43F7" w:rsidP="00FC43F7">
            <w:pPr>
              <w:pStyle w:val="NoSpacing"/>
              <w:numPr>
                <w:ilvl w:val="0"/>
                <w:numId w:val="8"/>
              </w:numPr>
              <w:jc w:val="both"/>
              <w:rPr>
                <w:sz w:val="24"/>
                <w:szCs w:val="24"/>
              </w:rPr>
            </w:pPr>
            <w:r w:rsidRPr="008B15D6">
              <w:rPr>
                <w:sz w:val="24"/>
                <w:szCs w:val="24"/>
              </w:rPr>
              <w:t>Work with the clinical team to ensure accurate data is collected to demonstrate the impact of services provided</w:t>
            </w:r>
            <w:r w:rsidR="005C5A1F">
              <w:rPr>
                <w:sz w:val="24"/>
                <w:szCs w:val="24"/>
              </w:rPr>
              <w:t xml:space="preserve"> to include clinical </w:t>
            </w:r>
            <w:r w:rsidR="00417D67">
              <w:rPr>
                <w:sz w:val="24"/>
                <w:szCs w:val="24"/>
              </w:rPr>
              <w:t>c</w:t>
            </w:r>
            <w:r w:rsidR="005C5A1F">
              <w:rPr>
                <w:sz w:val="24"/>
                <w:szCs w:val="24"/>
              </w:rPr>
              <w:t>oding relating to diagnosis and patient demographics.</w:t>
            </w:r>
          </w:p>
          <w:p w14:paraId="7A184094" w14:textId="77777777" w:rsidR="00FC43F7" w:rsidRPr="008B15D6" w:rsidRDefault="00FC43F7" w:rsidP="00FC43F7">
            <w:pPr>
              <w:pStyle w:val="NoSpacing"/>
              <w:jc w:val="both"/>
              <w:rPr>
                <w:sz w:val="24"/>
                <w:szCs w:val="24"/>
              </w:rPr>
            </w:pPr>
          </w:p>
          <w:p w14:paraId="0F725C83" w14:textId="6145E8D3" w:rsidR="00FC43F7" w:rsidRPr="008B15D6" w:rsidRDefault="00FC43F7" w:rsidP="00FC43F7">
            <w:pPr>
              <w:pStyle w:val="NoSpacing"/>
              <w:numPr>
                <w:ilvl w:val="0"/>
                <w:numId w:val="9"/>
              </w:numPr>
              <w:jc w:val="both"/>
              <w:rPr>
                <w:sz w:val="24"/>
                <w:szCs w:val="24"/>
              </w:rPr>
            </w:pPr>
            <w:r>
              <w:rPr>
                <w:sz w:val="24"/>
                <w:szCs w:val="24"/>
              </w:rPr>
              <w:t>Run</w:t>
            </w:r>
            <w:r w:rsidRPr="008B15D6">
              <w:rPr>
                <w:sz w:val="24"/>
                <w:szCs w:val="24"/>
              </w:rPr>
              <w:t xml:space="preserve"> off weekly death list (over a 2</w:t>
            </w:r>
            <w:r>
              <w:rPr>
                <w:sz w:val="24"/>
                <w:szCs w:val="24"/>
              </w:rPr>
              <w:t>-</w:t>
            </w:r>
            <w:r w:rsidRPr="008B15D6">
              <w:rPr>
                <w:sz w:val="24"/>
                <w:szCs w:val="24"/>
              </w:rPr>
              <w:t xml:space="preserve">week period) from </w:t>
            </w:r>
            <w:r>
              <w:rPr>
                <w:sz w:val="24"/>
                <w:szCs w:val="24"/>
              </w:rPr>
              <w:t>EMIS</w:t>
            </w:r>
            <w:r w:rsidRPr="008B15D6">
              <w:rPr>
                <w:sz w:val="24"/>
                <w:szCs w:val="24"/>
              </w:rPr>
              <w:t xml:space="preserve"> and forward to Fundraising for their </w:t>
            </w:r>
            <w:r>
              <w:rPr>
                <w:sz w:val="24"/>
                <w:szCs w:val="24"/>
              </w:rPr>
              <w:t>D</w:t>
            </w:r>
            <w:r w:rsidRPr="008B15D6">
              <w:rPr>
                <w:sz w:val="24"/>
                <w:szCs w:val="24"/>
              </w:rPr>
              <w:t>onorflex database.</w:t>
            </w:r>
          </w:p>
          <w:p w14:paraId="3153D30D" w14:textId="77777777" w:rsidR="00FC43F7" w:rsidRPr="008B15D6" w:rsidRDefault="00FC43F7" w:rsidP="00FC43F7">
            <w:pPr>
              <w:pStyle w:val="NoSpacing"/>
              <w:jc w:val="both"/>
              <w:rPr>
                <w:sz w:val="24"/>
                <w:szCs w:val="24"/>
              </w:rPr>
            </w:pPr>
          </w:p>
          <w:p w14:paraId="77D45BCE" w14:textId="54CC42CD" w:rsidR="00FC43F7" w:rsidRPr="008B15D6" w:rsidRDefault="00FC43F7" w:rsidP="00FC43F7">
            <w:pPr>
              <w:pStyle w:val="NoSpacing"/>
              <w:numPr>
                <w:ilvl w:val="0"/>
                <w:numId w:val="9"/>
              </w:numPr>
              <w:jc w:val="both"/>
              <w:rPr>
                <w:sz w:val="24"/>
                <w:szCs w:val="24"/>
              </w:rPr>
            </w:pPr>
            <w:r>
              <w:rPr>
                <w:sz w:val="24"/>
                <w:szCs w:val="24"/>
              </w:rPr>
              <w:t>Order</w:t>
            </w:r>
            <w:r w:rsidRPr="008B15D6">
              <w:rPr>
                <w:sz w:val="24"/>
                <w:szCs w:val="24"/>
              </w:rPr>
              <w:t xml:space="preserve"> stationery as required for the </w:t>
            </w:r>
            <w:r w:rsidR="00417D67">
              <w:rPr>
                <w:sz w:val="24"/>
                <w:szCs w:val="24"/>
              </w:rPr>
              <w:t>c</w:t>
            </w:r>
            <w:r w:rsidRPr="008B15D6">
              <w:rPr>
                <w:sz w:val="24"/>
                <w:szCs w:val="24"/>
              </w:rPr>
              <w:t xml:space="preserve">linical </w:t>
            </w:r>
            <w:r w:rsidR="00417D67">
              <w:rPr>
                <w:sz w:val="24"/>
                <w:szCs w:val="24"/>
              </w:rPr>
              <w:t>t</w:t>
            </w:r>
            <w:r w:rsidRPr="008B15D6">
              <w:rPr>
                <w:sz w:val="24"/>
                <w:szCs w:val="24"/>
              </w:rPr>
              <w:t>eam.</w:t>
            </w:r>
          </w:p>
          <w:p w14:paraId="28D2F5FB" w14:textId="77777777" w:rsidR="00FC43F7" w:rsidRPr="008B15D6" w:rsidRDefault="00FC43F7" w:rsidP="00FC43F7">
            <w:pPr>
              <w:pStyle w:val="NoSpacing"/>
              <w:jc w:val="both"/>
              <w:rPr>
                <w:sz w:val="24"/>
                <w:szCs w:val="24"/>
              </w:rPr>
            </w:pPr>
          </w:p>
          <w:p w14:paraId="403379AC" w14:textId="77777777" w:rsidR="00FC43F7" w:rsidRPr="008B15D6" w:rsidRDefault="00FC43F7" w:rsidP="00FC43F7">
            <w:pPr>
              <w:pStyle w:val="NoSpacing"/>
              <w:numPr>
                <w:ilvl w:val="0"/>
                <w:numId w:val="9"/>
              </w:numPr>
              <w:jc w:val="both"/>
              <w:rPr>
                <w:sz w:val="24"/>
                <w:szCs w:val="24"/>
              </w:rPr>
            </w:pPr>
            <w:r>
              <w:rPr>
                <w:sz w:val="24"/>
                <w:szCs w:val="24"/>
              </w:rPr>
              <w:t>Update</w:t>
            </w:r>
            <w:r w:rsidRPr="008B15D6">
              <w:rPr>
                <w:sz w:val="24"/>
                <w:szCs w:val="24"/>
              </w:rPr>
              <w:t xml:space="preserve"> folder </w:t>
            </w:r>
            <w:r>
              <w:rPr>
                <w:sz w:val="24"/>
                <w:szCs w:val="24"/>
              </w:rPr>
              <w:t xml:space="preserve">regarding </w:t>
            </w:r>
            <w:r w:rsidRPr="008B15D6">
              <w:rPr>
                <w:sz w:val="24"/>
                <w:szCs w:val="24"/>
              </w:rPr>
              <w:t xml:space="preserve">compliments, adverse comments and complaints and </w:t>
            </w:r>
            <w:r>
              <w:rPr>
                <w:sz w:val="24"/>
                <w:szCs w:val="24"/>
              </w:rPr>
              <w:t>prepare for the Board.</w:t>
            </w:r>
          </w:p>
          <w:p w14:paraId="11CF8D02" w14:textId="77777777" w:rsidR="00FC43F7" w:rsidRPr="008B15D6" w:rsidRDefault="00FC43F7" w:rsidP="00FC43F7">
            <w:pPr>
              <w:pStyle w:val="NoSpacing"/>
              <w:jc w:val="both"/>
              <w:rPr>
                <w:sz w:val="24"/>
                <w:szCs w:val="24"/>
              </w:rPr>
            </w:pPr>
          </w:p>
          <w:p w14:paraId="6261512D" w14:textId="77777777" w:rsidR="00FC43F7" w:rsidRPr="008B15D6" w:rsidRDefault="00FC43F7" w:rsidP="00FC43F7">
            <w:pPr>
              <w:pStyle w:val="NoSpacing"/>
              <w:numPr>
                <w:ilvl w:val="0"/>
                <w:numId w:val="9"/>
              </w:numPr>
              <w:jc w:val="both"/>
              <w:rPr>
                <w:sz w:val="24"/>
                <w:szCs w:val="24"/>
              </w:rPr>
            </w:pPr>
            <w:r>
              <w:rPr>
                <w:sz w:val="24"/>
                <w:szCs w:val="24"/>
              </w:rPr>
              <w:t>Update</w:t>
            </w:r>
            <w:r w:rsidRPr="008B15D6">
              <w:rPr>
                <w:sz w:val="24"/>
                <w:szCs w:val="24"/>
              </w:rPr>
              <w:t xml:space="preserve"> drug and equipment alerts schedule </w:t>
            </w:r>
            <w:r>
              <w:rPr>
                <w:sz w:val="24"/>
                <w:szCs w:val="24"/>
              </w:rPr>
              <w:t>and embed</w:t>
            </w:r>
            <w:r w:rsidRPr="008B15D6">
              <w:rPr>
                <w:sz w:val="24"/>
                <w:szCs w:val="24"/>
              </w:rPr>
              <w:t xml:space="preserve"> documents.</w:t>
            </w:r>
          </w:p>
          <w:p w14:paraId="4A74282E" w14:textId="77777777" w:rsidR="00FC43F7" w:rsidRPr="008B15D6" w:rsidRDefault="00FC43F7" w:rsidP="00FC43F7">
            <w:pPr>
              <w:pStyle w:val="NoSpacing"/>
              <w:jc w:val="both"/>
              <w:rPr>
                <w:sz w:val="24"/>
                <w:szCs w:val="24"/>
              </w:rPr>
            </w:pPr>
          </w:p>
          <w:p w14:paraId="6C043A80" w14:textId="3AC05089" w:rsidR="00FC43F7" w:rsidRPr="005C5A1F" w:rsidRDefault="00FC43F7" w:rsidP="005C5A1F">
            <w:pPr>
              <w:pStyle w:val="ListParagraph"/>
              <w:numPr>
                <w:ilvl w:val="0"/>
                <w:numId w:val="13"/>
              </w:numPr>
              <w:rPr>
                <w:sz w:val="24"/>
                <w:szCs w:val="24"/>
              </w:rPr>
            </w:pPr>
            <w:r w:rsidRPr="005C5A1F">
              <w:rPr>
                <w:sz w:val="24"/>
                <w:szCs w:val="24"/>
              </w:rPr>
              <w:br w:type="page"/>
              <w:t>Monitor shared email account:</w:t>
            </w:r>
          </w:p>
          <w:p w14:paraId="7945243A" w14:textId="77777777" w:rsidR="00FC43F7" w:rsidRPr="008B15D6" w:rsidRDefault="00FC43F7" w:rsidP="00FC43F7">
            <w:pPr>
              <w:pStyle w:val="NoSpacing"/>
              <w:jc w:val="both"/>
              <w:rPr>
                <w:sz w:val="24"/>
                <w:szCs w:val="24"/>
              </w:rPr>
            </w:pPr>
          </w:p>
          <w:p w14:paraId="6C8BBC47" w14:textId="77777777" w:rsidR="00FC43F7" w:rsidRPr="008B15D6" w:rsidRDefault="00FC43F7" w:rsidP="00FC43F7">
            <w:pPr>
              <w:pStyle w:val="NoSpacing"/>
              <w:numPr>
                <w:ilvl w:val="0"/>
                <w:numId w:val="10"/>
              </w:numPr>
              <w:jc w:val="both"/>
              <w:rPr>
                <w:sz w:val="24"/>
                <w:szCs w:val="24"/>
              </w:rPr>
            </w:pPr>
            <w:r>
              <w:rPr>
                <w:sz w:val="24"/>
                <w:szCs w:val="24"/>
              </w:rPr>
              <w:t xml:space="preserve">Forward </w:t>
            </w:r>
            <w:r w:rsidRPr="008B15D6">
              <w:rPr>
                <w:sz w:val="24"/>
                <w:szCs w:val="24"/>
              </w:rPr>
              <w:t xml:space="preserve">drug and equipment alerts to Head of </w:t>
            </w:r>
            <w:r>
              <w:rPr>
                <w:sz w:val="24"/>
                <w:szCs w:val="24"/>
              </w:rPr>
              <w:t>Clinical Services</w:t>
            </w:r>
          </w:p>
          <w:p w14:paraId="47C2EFB2" w14:textId="77777777" w:rsidR="00FC43F7" w:rsidRPr="008B15D6" w:rsidRDefault="00FC43F7" w:rsidP="00FC43F7">
            <w:pPr>
              <w:pStyle w:val="NoSpacing"/>
              <w:numPr>
                <w:ilvl w:val="0"/>
                <w:numId w:val="10"/>
              </w:numPr>
              <w:jc w:val="both"/>
              <w:rPr>
                <w:sz w:val="24"/>
                <w:szCs w:val="24"/>
              </w:rPr>
            </w:pPr>
            <w:r>
              <w:rPr>
                <w:sz w:val="24"/>
                <w:szCs w:val="24"/>
              </w:rPr>
              <w:t>Forward</w:t>
            </w:r>
            <w:r w:rsidRPr="008B15D6">
              <w:rPr>
                <w:sz w:val="24"/>
                <w:szCs w:val="24"/>
              </w:rPr>
              <w:t xml:space="preserve"> referrals to F</w:t>
            </w:r>
            <w:r>
              <w:rPr>
                <w:sz w:val="24"/>
                <w:szCs w:val="24"/>
              </w:rPr>
              <w:t>amily Support (FS)</w:t>
            </w:r>
            <w:r w:rsidRPr="008B15D6">
              <w:rPr>
                <w:sz w:val="24"/>
                <w:szCs w:val="24"/>
              </w:rPr>
              <w:t xml:space="preserve"> </w:t>
            </w:r>
            <w:r>
              <w:rPr>
                <w:sz w:val="24"/>
                <w:szCs w:val="24"/>
              </w:rPr>
              <w:t>coming in</w:t>
            </w:r>
            <w:r w:rsidRPr="008B15D6">
              <w:rPr>
                <w:sz w:val="24"/>
                <w:szCs w:val="24"/>
              </w:rPr>
              <w:t xml:space="preserve"> through shared email</w:t>
            </w:r>
          </w:p>
          <w:p w14:paraId="1C725BE7" w14:textId="77777777" w:rsidR="00FC43F7" w:rsidRPr="008B15D6" w:rsidRDefault="00FC43F7" w:rsidP="00FC43F7">
            <w:pPr>
              <w:pStyle w:val="NoSpacing"/>
              <w:numPr>
                <w:ilvl w:val="0"/>
                <w:numId w:val="10"/>
              </w:numPr>
              <w:jc w:val="both"/>
              <w:rPr>
                <w:sz w:val="24"/>
                <w:szCs w:val="24"/>
              </w:rPr>
            </w:pPr>
            <w:r>
              <w:rPr>
                <w:sz w:val="24"/>
                <w:szCs w:val="24"/>
              </w:rPr>
              <w:t>Notify</w:t>
            </w:r>
            <w:r w:rsidRPr="008B15D6">
              <w:rPr>
                <w:sz w:val="24"/>
                <w:szCs w:val="24"/>
              </w:rPr>
              <w:t xml:space="preserve"> referrer referral passed to FS team</w:t>
            </w:r>
          </w:p>
          <w:p w14:paraId="6A3C7765" w14:textId="77777777" w:rsidR="00FC43F7" w:rsidRPr="008B15D6" w:rsidRDefault="00FC43F7" w:rsidP="00FC43F7">
            <w:pPr>
              <w:pStyle w:val="NoSpacing"/>
              <w:numPr>
                <w:ilvl w:val="0"/>
                <w:numId w:val="10"/>
              </w:numPr>
              <w:jc w:val="both"/>
              <w:rPr>
                <w:sz w:val="24"/>
                <w:szCs w:val="24"/>
              </w:rPr>
            </w:pPr>
            <w:r w:rsidRPr="008B15D6">
              <w:rPr>
                <w:sz w:val="24"/>
                <w:szCs w:val="24"/>
              </w:rPr>
              <w:t xml:space="preserve">Make </w:t>
            </w:r>
            <w:r>
              <w:rPr>
                <w:sz w:val="24"/>
                <w:szCs w:val="24"/>
              </w:rPr>
              <w:t>Clinical Services T</w:t>
            </w:r>
            <w:r w:rsidRPr="008B15D6">
              <w:rPr>
                <w:sz w:val="24"/>
                <w:szCs w:val="24"/>
              </w:rPr>
              <w:t>eam aware of clinical referrals to that service</w:t>
            </w:r>
          </w:p>
          <w:p w14:paraId="2CBD4CA9" w14:textId="77777777" w:rsidR="00FC43F7" w:rsidRPr="008B15D6" w:rsidRDefault="00FC43F7" w:rsidP="00FC43F7">
            <w:pPr>
              <w:pStyle w:val="NoSpacing"/>
              <w:jc w:val="both"/>
              <w:rPr>
                <w:sz w:val="24"/>
                <w:szCs w:val="24"/>
              </w:rPr>
            </w:pPr>
          </w:p>
          <w:p w14:paraId="7532C99B" w14:textId="77777777" w:rsidR="00FC43F7" w:rsidRDefault="00FC43F7" w:rsidP="00FC43F7">
            <w:pPr>
              <w:pStyle w:val="NoSpacing"/>
              <w:numPr>
                <w:ilvl w:val="0"/>
                <w:numId w:val="11"/>
              </w:numPr>
              <w:jc w:val="both"/>
              <w:rPr>
                <w:sz w:val="24"/>
                <w:szCs w:val="24"/>
              </w:rPr>
            </w:pPr>
            <w:r w:rsidRPr="005934C6">
              <w:rPr>
                <w:sz w:val="24"/>
                <w:szCs w:val="24"/>
              </w:rPr>
              <w:t xml:space="preserve">Attend IT meetings when required for input and providing </w:t>
            </w:r>
            <w:r>
              <w:rPr>
                <w:sz w:val="24"/>
                <w:szCs w:val="24"/>
              </w:rPr>
              <w:t>advice.</w:t>
            </w:r>
          </w:p>
          <w:p w14:paraId="386D33D3" w14:textId="77777777" w:rsidR="00FC43F7" w:rsidRPr="005934C6" w:rsidRDefault="00FC43F7" w:rsidP="00FC43F7">
            <w:pPr>
              <w:pStyle w:val="NoSpacing"/>
              <w:jc w:val="both"/>
              <w:rPr>
                <w:sz w:val="24"/>
                <w:szCs w:val="24"/>
              </w:rPr>
            </w:pPr>
          </w:p>
          <w:p w14:paraId="0A567AA9" w14:textId="77777777" w:rsidR="00FC43F7" w:rsidRPr="00E85030" w:rsidRDefault="00FC43F7" w:rsidP="00FC43F7">
            <w:pPr>
              <w:shd w:val="clear" w:color="auto" w:fill="E0E0E0"/>
              <w:jc w:val="both"/>
              <w:rPr>
                <w:rFonts w:cstheme="minorHAnsi"/>
                <w:b/>
                <w:sz w:val="28"/>
                <w:szCs w:val="28"/>
              </w:rPr>
            </w:pPr>
            <w:r>
              <w:rPr>
                <w:rFonts w:cstheme="minorHAnsi"/>
                <w:b/>
                <w:sz w:val="28"/>
                <w:szCs w:val="28"/>
              </w:rPr>
              <w:t>General tasks</w:t>
            </w:r>
          </w:p>
          <w:p w14:paraId="0ECC23B9" w14:textId="77777777" w:rsidR="00EF3CF5" w:rsidRPr="00EF3CF5" w:rsidRDefault="00EF3CF5" w:rsidP="00EF3CF5">
            <w:pPr>
              <w:pStyle w:val="NoSpacing"/>
            </w:pPr>
          </w:p>
          <w:p w14:paraId="32AC5B6B" w14:textId="3CCFE68A" w:rsidR="00FC43F7" w:rsidRPr="00DA3F62" w:rsidRDefault="00FC43F7" w:rsidP="00023B76">
            <w:pPr>
              <w:pStyle w:val="ListParagraph"/>
              <w:numPr>
                <w:ilvl w:val="0"/>
                <w:numId w:val="13"/>
              </w:numPr>
              <w:spacing w:after="200"/>
              <w:jc w:val="both"/>
              <w:rPr>
                <w:sz w:val="24"/>
                <w:szCs w:val="24"/>
              </w:rPr>
            </w:pPr>
            <w:r w:rsidRPr="00DA3F62">
              <w:rPr>
                <w:sz w:val="24"/>
                <w:szCs w:val="24"/>
              </w:rPr>
              <w:t xml:space="preserve">Work flexibly across </w:t>
            </w:r>
            <w:r>
              <w:rPr>
                <w:sz w:val="24"/>
                <w:szCs w:val="24"/>
              </w:rPr>
              <w:t>Clinical Services</w:t>
            </w:r>
            <w:r w:rsidRPr="00DA3F62">
              <w:rPr>
                <w:sz w:val="24"/>
                <w:szCs w:val="24"/>
              </w:rPr>
              <w:t xml:space="preserve"> and support other colleagues across departments</w:t>
            </w:r>
            <w:r w:rsidR="005C5A1F">
              <w:rPr>
                <w:sz w:val="24"/>
                <w:szCs w:val="24"/>
              </w:rPr>
              <w:t xml:space="preserve"> relating to any patient queries.</w:t>
            </w:r>
          </w:p>
          <w:p w14:paraId="193BF04A" w14:textId="77777777" w:rsidR="00FC43F7" w:rsidRPr="00DA3F62" w:rsidRDefault="00FC43F7" w:rsidP="00023B76">
            <w:pPr>
              <w:pStyle w:val="ListParagraph"/>
              <w:numPr>
                <w:ilvl w:val="0"/>
                <w:numId w:val="13"/>
              </w:numPr>
              <w:spacing w:after="200"/>
              <w:jc w:val="both"/>
              <w:rPr>
                <w:sz w:val="24"/>
                <w:szCs w:val="24"/>
              </w:rPr>
            </w:pPr>
            <w:r w:rsidRPr="00DA3F62">
              <w:rPr>
                <w:sz w:val="24"/>
                <w:szCs w:val="24"/>
              </w:rPr>
              <w:t>Ensure all written and verbal communication is constructive, effective, accurate and documented following Hospice procedures.</w:t>
            </w:r>
          </w:p>
          <w:p w14:paraId="2B7E073F" w14:textId="77777777" w:rsidR="00FC43F7" w:rsidRPr="00DA3F62" w:rsidRDefault="00FC43F7" w:rsidP="00023B76">
            <w:pPr>
              <w:pStyle w:val="ListParagraph"/>
              <w:numPr>
                <w:ilvl w:val="0"/>
                <w:numId w:val="13"/>
              </w:numPr>
              <w:spacing w:after="200"/>
              <w:jc w:val="both"/>
              <w:rPr>
                <w:sz w:val="24"/>
                <w:szCs w:val="24"/>
              </w:rPr>
            </w:pPr>
            <w:r w:rsidRPr="00DA3F62">
              <w:rPr>
                <w:sz w:val="24"/>
                <w:szCs w:val="24"/>
              </w:rPr>
              <w:t>Work and communicate effectively with internal and external stakeholders.</w:t>
            </w:r>
          </w:p>
          <w:p w14:paraId="1CE8D6DA" w14:textId="77777777" w:rsidR="00FC43F7" w:rsidRPr="00DA3F62" w:rsidRDefault="00FC43F7" w:rsidP="00023B76">
            <w:pPr>
              <w:pStyle w:val="ListParagraph"/>
              <w:numPr>
                <w:ilvl w:val="0"/>
                <w:numId w:val="13"/>
              </w:numPr>
              <w:spacing w:after="200"/>
              <w:jc w:val="both"/>
              <w:rPr>
                <w:sz w:val="24"/>
                <w:szCs w:val="24"/>
              </w:rPr>
            </w:pPr>
            <w:r w:rsidRPr="00DA3F62">
              <w:rPr>
                <w:sz w:val="24"/>
                <w:szCs w:val="24"/>
              </w:rPr>
              <w:t>Identify own learning needs both independently and through the annual appraisal process.</w:t>
            </w:r>
          </w:p>
          <w:p w14:paraId="2B87304E" w14:textId="77777777" w:rsidR="00FC43F7" w:rsidRPr="00DA3F62" w:rsidRDefault="00FC43F7" w:rsidP="00023B76">
            <w:pPr>
              <w:pStyle w:val="ListParagraph"/>
              <w:numPr>
                <w:ilvl w:val="0"/>
                <w:numId w:val="13"/>
              </w:numPr>
              <w:spacing w:after="200"/>
              <w:jc w:val="both"/>
              <w:rPr>
                <w:sz w:val="24"/>
                <w:szCs w:val="24"/>
              </w:rPr>
            </w:pPr>
            <w:r w:rsidRPr="00DA3F62">
              <w:rPr>
                <w:sz w:val="24"/>
                <w:szCs w:val="24"/>
              </w:rPr>
              <w:t>Work with and support volunteers.</w:t>
            </w:r>
          </w:p>
          <w:p w14:paraId="7C54E245" w14:textId="77777777" w:rsidR="00FC43F7" w:rsidRPr="00DA3F62" w:rsidRDefault="00FC43F7" w:rsidP="00023B76">
            <w:pPr>
              <w:pStyle w:val="ListParagraph"/>
              <w:numPr>
                <w:ilvl w:val="0"/>
                <w:numId w:val="13"/>
              </w:numPr>
              <w:spacing w:after="200"/>
              <w:jc w:val="both"/>
              <w:rPr>
                <w:rFonts w:cstheme="minorHAnsi"/>
                <w:b/>
                <w:bCs/>
                <w:sz w:val="24"/>
                <w:szCs w:val="24"/>
              </w:rPr>
            </w:pPr>
            <w:r w:rsidRPr="00DA3F62">
              <w:rPr>
                <w:rFonts w:cstheme="minorHAnsi"/>
                <w:sz w:val="24"/>
                <w:szCs w:val="24"/>
              </w:rPr>
              <w:t>Take personal responsibility for attendance at annual mandatory training sessions and ensure that mandatory training is completed and updated in a timely manner.</w:t>
            </w:r>
          </w:p>
          <w:p w14:paraId="5F796B46" w14:textId="77777777" w:rsidR="00FC43F7" w:rsidRDefault="00FC43F7" w:rsidP="00023B76">
            <w:pPr>
              <w:pStyle w:val="ListParagraph"/>
              <w:numPr>
                <w:ilvl w:val="0"/>
                <w:numId w:val="13"/>
              </w:numPr>
              <w:spacing w:after="200"/>
              <w:jc w:val="both"/>
              <w:rPr>
                <w:rFonts w:cstheme="minorHAnsi"/>
                <w:sz w:val="24"/>
                <w:szCs w:val="24"/>
              </w:rPr>
            </w:pPr>
            <w:r w:rsidRPr="00F844CD">
              <w:rPr>
                <w:rFonts w:cstheme="minorHAnsi"/>
                <w:sz w:val="24"/>
                <w:szCs w:val="24"/>
              </w:rPr>
              <w:t xml:space="preserve">Act as a role model, demonstrating positive attitudes and behaviour at all times, and supporting some activities beyond </w:t>
            </w:r>
            <w:r>
              <w:rPr>
                <w:rFonts w:cstheme="minorHAnsi"/>
                <w:sz w:val="24"/>
                <w:szCs w:val="24"/>
              </w:rPr>
              <w:t>clinical services</w:t>
            </w:r>
            <w:r w:rsidRPr="00F844CD">
              <w:rPr>
                <w:rFonts w:cstheme="minorHAnsi"/>
                <w:sz w:val="24"/>
                <w:szCs w:val="24"/>
              </w:rPr>
              <w:t xml:space="preserve"> (e.g., fundraising initiatives and events).</w:t>
            </w:r>
          </w:p>
          <w:p w14:paraId="0DEAC101" w14:textId="70571353" w:rsidR="003A581F" w:rsidRPr="005D79E3" w:rsidRDefault="00FC43F7" w:rsidP="00023B76">
            <w:pPr>
              <w:pStyle w:val="ListParagraph"/>
              <w:numPr>
                <w:ilvl w:val="0"/>
                <w:numId w:val="13"/>
              </w:numPr>
              <w:spacing w:after="200"/>
              <w:jc w:val="both"/>
              <w:rPr>
                <w:sz w:val="24"/>
                <w:szCs w:val="24"/>
              </w:rPr>
            </w:pPr>
            <w:r w:rsidRPr="00DA3F62">
              <w:rPr>
                <w:rFonts w:cstheme="minorHAnsi"/>
                <w:sz w:val="24"/>
                <w:szCs w:val="24"/>
              </w:rPr>
              <w:t>Take responsibility for own professional development, including keeping up to date with relevant professional issues.</w:t>
            </w:r>
          </w:p>
        </w:tc>
      </w:tr>
    </w:tbl>
    <w:p w14:paraId="3807B6D3" w14:textId="309FD08A" w:rsidR="00911704" w:rsidRDefault="00911704" w:rsidP="00911704">
      <w:pPr>
        <w:pStyle w:val="NoSpacing"/>
        <w:rPr>
          <w:b/>
          <w:bCs/>
          <w:sz w:val="24"/>
          <w:szCs w:val="24"/>
        </w:rPr>
      </w:pPr>
    </w:p>
    <w:tbl>
      <w:tblPr>
        <w:tblStyle w:val="TableGrid"/>
        <w:tblW w:w="0" w:type="auto"/>
        <w:tblLook w:val="04A0" w:firstRow="1" w:lastRow="0" w:firstColumn="1" w:lastColumn="0" w:noHBand="0" w:noVBand="1"/>
      </w:tblPr>
      <w:tblGrid>
        <w:gridCol w:w="4814"/>
        <w:gridCol w:w="4814"/>
      </w:tblGrid>
      <w:tr w:rsidR="005D79E3" w14:paraId="25C8830E" w14:textId="77777777" w:rsidTr="00F40D56">
        <w:tc>
          <w:tcPr>
            <w:tcW w:w="9628" w:type="dxa"/>
            <w:gridSpan w:val="2"/>
          </w:tcPr>
          <w:p w14:paraId="282EC857" w14:textId="4C895F7F" w:rsidR="005D79E3" w:rsidRDefault="005D79E3" w:rsidP="00F40D56">
            <w:pPr>
              <w:pStyle w:val="NoSpacing"/>
              <w:rPr>
                <w:b/>
                <w:bCs/>
                <w:sz w:val="24"/>
                <w:szCs w:val="24"/>
              </w:rPr>
            </w:pPr>
            <w:r>
              <w:rPr>
                <w:b/>
                <w:bCs/>
                <w:sz w:val="24"/>
                <w:szCs w:val="24"/>
              </w:rPr>
              <w:t>Key Working Relationships</w:t>
            </w:r>
          </w:p>
        </w:tc>
      </w:tr>
      <w:tr w:rsidR="005C5A1F" w:rsidRPr="005D79E3" w14:paraId="147CDFA1" w14:textId="77777777" w:rsidTr="004D2B54">
        <w:trPr>
          <w:trHeight w:val="537"/>
        </w:trPr>
        <w:tc>
          <w:tcPr>
            <w:tcW w:w="4814" w:type="dxa"/>
          </w:tcPr>
          <w:p w14:paraId="14349765" w14:textId="4672CB0B" w:rsidR="005C5A1F" w:rsidRDefault="005C5A1F" w:rsidP="00F40D56">
            <w:pPr>
              <w:pStyle w:val="NoSpacing"/>
              <w:numPr>
                <w:ilvl w:val="0"/>
                <w:numId w:val="1"/>
              </w:numPr>
              <w:rPr>
                <w:sz w:val="24"/>
                <w:szCs w:val="24"/>
              </w:rPr>
            </w:pPr>
            <w:r>
              <w:rPr>
                <w:sz w:val="24"/>
                <w:szCs w:val="24"/>
              </w:rPr>
              <w:t>Line Manager</w:t>
            </w:r>
          </w:p>
          <w:p w14:paraId="3CE443DB" w14:textId="50B2DC77" w:rsidR="005C5A1F" w:rsidRDefault="005C5A1F" w:rsidP="00F40D56">
            <w:pPr>
              <w:pStyle w:val="NoSpacing"/>
              <w:numPr>
                <w:ilvl w:val="0"/>
                <w:numId w:val="1"/>
              </w:numPr>
              <w:rPr>
                <w:sz w:val="24"/>
                <w:szCs w:val="24"/>
              </w:rPr>
            </w:pPr>
            <w:r>
              <w:rPr>
                <w:sz w:val="24"/>
                <w:szCs w:val="24"/>
              </w:rPr>
              <w:t>Departmental colleagues</w:t>
            </w:r>
          </w:p>
          <w:p w14:paraId="360AEF41" w14:textId="0748F03A" w:rsidR="005C5A1F" w:rsidRPr="005D79E3" w:rsidRDefault="005C5A1F" w:rsidP="00F40D56">
            <w:pPr>
              <w:pStyle w:val="NoSpacing"/>
              <w:numPr>
                <w:ilvl w:val="0"/>
                <w:numId w:val="1"/>
              </w:numPr>
              <w:rPr>
                <w:sz w:val="24"/>
                <w:szCs w:val="24"/>
              </w:rPr>
            </w:pPr>
            <w:r w:rsidRPr="005D79E3">
              <w:rPr>
                <w:sz w:val="24"/>
                <w:szCs w:val="24"/>
              </w:rPr>
              <w:t>Senior Leadership Team</w:t>
            </w:r>
          </w:p>
          <w:p w14:paraId="2A096283" w14:textId="77777777" w:rsidR="005C5A1F" w:rsidRDefault="005C5A1F" w:rsidP="00F40D56">
            <w:pPr>
              <w:pStyle w:val="NoSpacing"/>
              <w:numPr>
                <w:ilvl w:val="0"/>
                <w:numId w:val="1"/>
              </w:numPr>
              <w:rPr>
                <w:sz w:val="24"/>
                <w:szCs w:val="24"/>
              </w:rPr>
            </w:pPr>
            <w:r>
              <w:rPr>
                <w:sz w:val="24"/>
                <w:szCs w:val="24"/>
              </w:rPr>
              <w:t>All other staff</w:t>
            </w:r>
          </w:p>
        </w:tc>
        <w:tc>
          <w:tcPr>
            <w:tcW w:w="4814" w:type="dxa"/>
          </w:tcPr>
          <w:p w14:paraId="072D35B6" w14:textId="61B9A55A" w:rsidR="005C5A1F" w:rsidRDefault="005C5A1F" w:rsidP="00F40D56">
            <w:pPr>
              <w:pStyle w:val="NoSpacing"/>
              <w:numPr>
                <w:ilvl w:val="0"/>
                <w:numId w:val="1"/>
              </w:numPr>
              <w:rPr>
                <w:sz w:val="24"/>
                <w:szCs w:val="24"/>
              </w:rPr>
            </w:pPr>
            <w:r>
              <w:rPr>
                <w:sz w:val="24"/>
                <w:szCs w:val="24"/>
              </w:rPr>
              <w:t>Volunteers</w:t>
            </w:r>
          </w:p>
          <w:p w14:paraId="115C40BF" w14:textId="74E16E14" w:rsidR="005C5A1F" w:rsidRDefault="005C5A1F" w:rsidP="00F40D56">
            <w:pPr>
              <w:pStyle w:val="NoSpacing"/>
              <w:numPr>
                <w:ilvl w:val="0"/>
                <w:numId w:val="1"/>
              </w:numPr>
              <w:rPr>
                <w:sz w:val="24"/>
                <w:szCs w:val="24"/>
              </w:rPr>
            </w:pPr>
            <w:r>
              <w:rPr>
                <w:sz w:val="24"/>
                <w:szCs w:val="24"/>
              </w:rPr>
              <w:t>Trustees</w:t>
            </w:r>
          </w:p>
          <w:p w14:paraId="18587493" w14:textId="2D693B91" w:rsidR="005C5A1F" w:rsidRPr="005D79E3" w:rsidRDefault="005C5A1F" w:rsidP="00F40D56">
            <w:pPr>
              <w:pStyle w:val="NoSpacing"/>
              <w:numPr>
                <w:ilvl w:val="0"/>
                <w:numId w:val="1"/>
              </w:numPr>
              <w:rPr>
                <w:sz w:val="24"/>
                <w:szCs w:val="24"/>
              </w:rPr>
            </w:pPr>
            <w:r>
              <w:rPr>
                <w:sz w:val="24"/>
                <w:szCs w:val="24"/>
              </w:rPr>
              <w:t>Service users</w:t>
            </w:r>
          </w:p>
        </w:tc>
      </w:tr>
    </w:tbl>
    <w:p w14:paraId="7E0FFD12" w14:textId="51DAD9F8" w:rsidR="005D79E3" w:rsidRDefault="005D79E3"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712BFE" w14:paraId="5B1E5317" w14:textId="77777777" w:rsidTr="00F40D56">
        <w:tc>
          <w:tcPr>
            <w:tcW w:w="9628" w:type="dxa"/>
          </w:tcPr>
          <w:p w14:paraId="1196A400" w14:textId="3E73A748" w:rsidR="00712BFE" w:rsidRDefault="00712BFE" w:rsidP="00F40D56">
            <w:pPr>
              <w:pStyle w:val="NoSpacing"/>
              <w:rPr>
                <w:b/>
                <w:bCs/>
                <w:sz w:val="24"/>
                <w:szCs w:val="24"/>
              </w:rPr>
            </w:pPr>
            <w:r>
              <w:rPr>
                <w:b/>
                <w:bCs/>
                <w:sz w:val="24"/>
                <w:szCs w:val="24"/>
              </w:rPr>
              <w:t>Working Conditions / Environment</w:t>
            </w:r>
          </w:p>
        </w:tc>
      </w:tr>
      <w:tr w:rsidR="00712BFE" w:rsidRPr="005D79E3" w14:paraId="3607DAB7" w14:textId="77777777" w:rsidTr="00F40D56">
        <w:tc>
          <w:tcPr>
            <w:tcW w:w="9628" w:type="dxa"/>
          </w:tcPr>
          <w:p w14:paraId="269E7DA6" w14:textId="77777777" w:rsidR="00712BFE" w:rsidRDefault="00712BFE" w:rsidP="00F40D56">
            <w:pPr>
              <w:pStyle w:val="NoSpacing"/>
              <w:numPr>
                <w:ilvl w:val="0"/>
                <w:numId w:val="1"/>
              </w:numPr>
              <w:rPr>
                <w:sz w:val="24"/>
                <w:szCs w:val="24"/>
              </w:rPr>
            </w:pPr>
            <w:r>
              <w:rPr>
                <w:sz w:val="24"/>
                <w:szCs w:val="24"/>
              </w:rPr>
              <w:t>There may / will be contact at times with service users and / or supporters who are experiencing considerable emotional distress.</w:t>
            </w:r>
          </w:p>
          <w:p w14:paraId="356670F3" w14:textId="623A0E6B" w:rsidR="00712BFE" w:rsidRPr="005D79E3" w:rsidRDefault="00712BFE" w:rsidP="00F40D56">
            <w:pPr>
              <w:pStyle w:val="NoSpacing"/>
              <w:numPr>
                <w:ilvl w:val="0"/>
                <w:numId w:val="1"/>
              </w:numPr>
              <w:rPr>
                <w:sz w:val="24"/>
                <w:szCs w:val="24"/>
              </w:rPr>
            </w:pPr>
            <w:r>
              <w:rPr>
                <w:sz w:val="24"/>
                <w:szCs w:val="24"/>
              </w:rPr>
              <w:t>The role involves working on a computer for considerable amounts of time.</w:t>
            </w:r>
          </w:p>
        </w:tc>
      </w:tr>
    </w:tbl>
    <w:p w14:paraId="53E8E25F" w14:textId="307D61E3" w:rsidR="00712BFE" w:rsidRDefault="00712BFE" w:rsidP="00911704">
      <w:pPr>
        <w:pStyle w:val="NoSpacing"/>
        <w:rPr>
          <w:b/>
          <w:bCs/>
          <w:sz w:val="24"/>
          <w:szCs w:val="24"/>
        </w:rPr>
      </w:pPr>
    </w:p>
    <w:p w14:paraId="11DC92DC" w14:textId="77777777" w:rsidR="005C5A1F" w:rsidRDefault="005C5A1F">
      <w:r>
        <w:br w:type="page"/>
      </w:r>
    </w:p>
    <w:tbl>
      <w:tblPr>
        <w:tblStyle w:val="TableGrid"/>
        <w:tblW w:w="0" w:type="auto"/>
        <w:tblLook w:val="04A0" w:firstRow="1" w:lastRow="0" w:firstColumn="1" w:lastColumn="0" w:noHBand="0" w:noVBand="1"/>
      </w:tblPr>
      <w:tblGrid>
        <w:gridCol w:w="9628"/>
      </w:tblGrid>
      <w:tr w:rsidR="003A581F" w14:paraId="358C8A15" w14:textId="77777777" w:rsidTr="00F40D56">
        <w:tc>
          <w:tcPr>
            <w:tcW w:w="9628" w:type="dxa"/>
          </w:tcPr>
          <w:p w14:paraId="16362094" w14:textId="331A452D" w:rsidR="003A581F" w:rsidRDefault="003A581F" w:rsidP="00F40D56">
            <w:pPr>
              <w:pStyle w:val="NoSpacing"/>
              <w:rPr>
                <w:b/>
                <w:bCs/>
                <w:sz w:val="24"/>
                <w:szCs w:val="24"/>
              </w:rPr>
            </w:pPr>
            <w:r>
              <w:rPr>
                <w:b/>
                <w:bCs/>
                <w:sz w:val="24"/>
                <w:szCs w:val="24"/>
              </w:rPr>
              <w:lastRenderedPageBreak/>
              <w:t>General</w:t>
            </w:r>
          </w:p>
        </w:tc>
      </w:tr>
      <w:tr w:rsidR="003A581F" w:rsidRPr="005D79E3" w14:paraId="0521494F" w14:textId="77777777" w:rsidTr="00F40D56">
        <w:tc>
          <w:tcPr>
            <w:tcW w:w="9628" w:type="dxa"/>
          </w:tcPr>
          <w:p w14:paraId="2CC9B16D" w14:textId="77777777" w:rsidR="003A581F" w:rsidRDefault="003A581F" w:rsidP="00F40D56">
            <w:pPr>
              <w:pStyle w:val="NoSpacing"/>
              <w:rPr>
                <w:sz w:val="24"/>
                <w:szCs w:val="24"/>
              </w:rPr>
            </w:pPr>
          </w:p>
          <w:p w14:paraId="0FB09C8C" w14:textId="20CB540A" w:rsidR="003A581F" w:rsidRPr="003A581F" w:rsidRDefault="003A581F" w:rsidP="00F40D56">
            <w:pPr>
              <w:pStyle w:val="NoSpacing"/>
              <w:rPr>
                <w:sz w:val="24"/>
                <w:szCs w:val="24"/>
                <w:u w:val="single"/>
              </w:rPr>
            </w:pPr>
            <w:r w:rsidRPr="003A581F">
              <w:rPr>
                <w:sz w:val="24"/>
                <w:szCs w:val="24"/>
                <w:u w:val="single"/>
              </w:rPr>
              <w:t>Jo</w:t>
            </w:r>
            <w:r>
              <w:rPr>
                <w:sz w:val="24"/>
                <w:szCs w:val="24"/>
                <w:u w:val="single"/>
              </w:rPr>
              <w:t>b</w:t>
            </w:r>
            <w:r w:rsidRPr="003A581F">
              <w:rPr>
                <w:sz w:val="24"/>
                <w:szCs w:val="24"/>
                <w:u w:val="single"/>
              </w:rPr>
              <w:t xml:space="preserve"> Description Limitations</w:t>
            </w:r>
          </w:p>
          <w:p w14:paraId="6B9A29EF" w14:textId="4E32544F" w:rsidR="003A581F" w:rsidRDefault="003A581F" w:rsidP="00F40D56">
            <w:pPr>
              <w:pStyle w:val="NoSpacing"/>
              <w:rPr>
                <w:sz w:val="24"/>
                <w:szCs w:val="24"/>
              </w:rPr>
            </w:pPr>
            <w:r>
              <w:rPr>
                <w:sz w:val="24"/>
                <w:szCs w:val="24"/>
              </w:rPr>
              <w:t xml:space="preserve">The post holder is expected to </w:t>
            </w:r>
            <w:r w:rsidRPr="003A581F">
              <w:rPr>
                <w:sz w:val="24"/>
                <w:szCs w:val="24"/>
              </w:rPr>
              <w:t xml:space="preserve">undertake any other duty within </w:t>
            </w:r>
            <w:r w:rsidR="00610C77">
              <w:rPr>
                <w:sz w:val="24"/>
                <w:szCs w:val="24"/>
              </w:rPr>
              <w:t xml:space="preserve">their </w:t>
            </w:r>
            <w:r w:rsidRPr="003A581F">
              <w:rPr>
                <w:sz w:val="24"/>
                <w:szCs w:val="24"/>
              </w:rPr>
              <w:t xml:space="preserve">ability and within reason, as may be required from time to time, at the direction of </w:t>
            </w:r>
            <w:r w:rsidR="00610C77">
              <w:rPr>
                <w:sz w:val="24"/>
                <w:szCs w:val="24"/>
              </w:rPr>
              <w:t>the</w:t>
            </w:r>
            <w:r w:rsidRPr="003A581F">
              <w:rPr>
                <w:sz w:val="24"/>
                <w:szCs w:val="24"/>
              </w:rPr>
              <w:t xml:space="preserve"> line manager</w:t>
            </w:r>
            <w:r w:rsidR="005C5A1F" w:rsidRPr="003A581F">
              <w:rPr>
                <w:sz w:val="24"/>
                <w:szCs w:val="24"/>
              </w:rPr>
              <w:t xml:space="preserve">. </w:t>
            </w:r>
            <w:r w:rsidRPr="003A581F">
              <w:rPr>
                <w:sz w:val="24"/>
                <w:szCs w:val="24"/>
              </w:rPr>
              <w:t xml:space="preserve">This Job Description is not intended to be restrictive and should be taken as the current representation of the nature of the duties involved in </w:t>
            </w:r>
            <w:r w:rsidR="00610C77">
              <w:rPr>
                <w:sz w:val="24"/>
                <w:szCs w:val="24"/>
              </w:rPr>
              <w:t>the</w:t>
            </w:r>
            <w:r w:rsidRPr="003A581F">
              <w:rPr>
                <w:sz w:val="24"/>
                <w:szCs w:val="24"/>
              </w:rPr>
              <w:t xml:space="preserve"> job and </w:t>
            </w:r>
            <w:r w:rsidR="00610C77">
              <w:rPr>
                <w:sz w:val="24"/>
                <w:szCs w:val="24"/>
              </w:rPr>
              <w:t>has</w:t>
            </w:r>
            <w:r w:rsidRPr="003A581F">
              <w:rPr>
                <w:sz w:val="24"/>
                <w:szCs w:val="24"/>
              </w:rPr>
              <w:t xml:space="preserve"> to be flexible to cope with the changing needs of the job and the Hospice</w:t>
            </w:r>
            <w:r>
              <w:rPr>
                <w:sz w:val="24"/>
                <w:szCs w:val="24"/>
              </w:rPr>
              <w:t>.</w:t>
            </w:r>
          </w:p>
          <w:p w14:paraId="04EFE887" w14:textId="02B835EC" w:rsidR="008127DD" w:rsidRDefault="008127DD" w:rsidP="00F40D56">
            <w:pPr>
              <w:pStyle w:val="NoSpacing"/>
              <w:rPr>
                <w:sz w:val="24"/>
                <w:szCs w:val="24"/>
              </w:rPr>
            </w:pPr>
          </w:p>
          <w:p w14:paraId="6FF95F05" w14:textId="58813C6A" w:rsidR="008127DD" w:rsidRPr="008127DD" w:rsidRDefault="008127DD" w:rsidP="00F40D56">
            <w:pPr>
              <w:pStyle w:val="NoSpacing"/>
              <w:rPr>
                <w:sz w:val="24"/>
                <w:szCs w:val="24"/>
                <w:u w:val="single"/>
              </w:rPr>
            </w:pPr>
            <w:r w:rsidRPr="008127DD">
              <w:rPr>
                <w:sz w:val="24"/>
                <w:szCs w:val="24"/>
                <w:u w:val="single"/>
              </w:rPr>
              <w:t>Training</w:t>
            </w:r>
            <w:r>
              <w:rPr>
                <w:sz w:val="24"/>
                <w:szCs w:val="24"/>
                <w:u w:val="single"/>
              </w:rPr>
              <w:t xml:space="preserve"> &amp; Review</w:t>
            </w:r>
          </w:p>
          <w:p w14:paraId="43B34CF8" w14:textId="55A4D09B" w:rsidR="008127DD" w:rsidRPr="003A581F" w:rsidRDefault="008127DD" w:rsidP="00F40D56">
            <w:pPr>
              <w:pStyle w:val="NoSpacing"/>
              <w:rPr>
                <w:sz w:val="24"/>
                <w:szCs w:val="24"/>
              </w:rPr>
            </w:pPr>
            <w:r>
              <w:rPr>
                <w:sz w:val="24"/>
                <w:szCs w:val="24"/>
              </w:rPr>
              <w:t xml:space="preserve">All </w:t>
            </w:r>
            <w:r w:rsidR="00712BFE">
              <w:rPr>
                <w:sz w:val="24"/>
                <w:szCs w:val="24"/>
              </w:rPr>
              <w:t>employees</w:t>
            </w:r>
            <w:r>
              <w:rPr>
                <w:sz w:val="24"/>
                <w:szCs w:val="24"/>
              </w:rPr>
              <w:t xml:space="preserve"> will undertake and comply with mandatory training requirements, ensuring training is up to date at all times</w:t>
            </w:r>
            <w:r w:rsidR="005C5A1F">
              <w:rPr>
                <w:sz w:val="24"/>
                <w:szCs w:val="24"/>
              </w:rPr>
              <w:t xml:space="preserve">. </w:t>
            </w:r>
            <w:r w:rsidR="00712BFE">
              <w:rPr>
                <w:sz w:val="24"/>
                <w:szCs w:val="24"/>
              </w:rPr>
              <w:t>Staff will attend and contribute to regular 121’s with their line manager and comply with the appraisal process.</w:t>
            </w:r>
          </w:p>
          <w:p w14:paraId="38AA99D9" w14:textId="77777777" w:rsidR="003A581F" w:rsidRDefault="003A581F" w:rsidP="00F40D56">
            <w:pPr>
              <w:pStyle w:val="NoSpacing"/>
              <w:rPr>
                <w:sz w:val="24"/>
                <w:szCs w:val="24"/>
                <w:u w:val="single"/>
              </w:rPr>
            </w:pPr>
          </w:p>
          <w:p w14:paraId="14479BA8" w14:textId="60A86EAC" w:rsidR="003A581F" w:rsidRPr="003A581F" w:rsidRDefault="003A581F" w:rsidP="00F40D56">
            <w:pPr>
              <w:pStyle w:val="NoSpacing"/>
              <w:rPr>
                <w:sz w:val="24"/>
                <w:szCs w:val="24"/>
                <w:u w:val="single"/>
              </w:rPr>
            </w:pPr>
            <w:r w:rsidRPr="003A581F">
              <w:rPr>
                <w:sz w:val="24"/>
                <w:szCs w:val="24"/>
                <w:u w:val="single"/>
              </w:rPr>
              <w:t>Assistance</w:t>
            </w:r>
          </w:p>
          <w:p w14:paraId="1A2B29D1" w14:textId="2DFEB3CC" w:rsidR="003A581F" w:rsidRDefault="003A581F" w:rsidP="00F40D56">
            <w:pPr>
              <w:pStyle w:val="NoSpacing"/>
              <w:rPr>
                <w:sz w:val="24"/>
                <w:szCs w:val="24"/>
              </w:rPr>
            </w:pPr>
            <w:r>
              <w:rPr>
                <w:sz w:val="24"/>
                <w:szCs w:val="24"/>
              </w:rPr>
              <w:t>T</w:t>
            </w:r>
            <w:r w:rsidRPr="003A581F">
              <w:rPr>
                <w:sz w:val="24"/>
                <w:szCs w:val="24"/>
              </w:rPr>
              <w:t>he Hospice has the advantage of being supported by a number of volunteers</w:t>
            </w:r>
            <w:r w:rsidR="005C5A1F" w:rsidRPr="003A581F">
              <w:rPr>
                <w:sz w:val="24"/>
                <w:szCs w:val="24"/>
              </w:rPr>
              <w:t xml:space="preserve">. </w:t>
            </w:r>
            <w:r w:rsidRPr="003A581F">
              <w:rPr>
                <w:sz w:val="24"/>
                <w:szCs w:val="24"/>
              </w:rPr>
              <w:t xml:space="preserve">If a volunteer is assigned to assist at any time, </w:t>
            </w:r>
            <w:r w:rsidR="00610C77">
              <w:rPr>
                <w:sz w:val="24"/>
                <w:szCs w:val="24"/>
              </w:rPr>
              <w:t>the post holder</w:t>
            </w:r>
            <w:r w:rsidRPr="003A581F">
              <w:rPr>
                <w:sz w:val="24"/>
                <w:szCs w:val="24"/>
              </w:rPr>
              <w:t xml:space="preserve"> will still retain responsibility for the requirements of this job in terms of accuracy, efficiency and standards of completion</w:t>
            </w:r>
            <w:r w:rsidR="005C5A1F" w:rsidRPr="003A581F">
              <w:rPr>
                <w:sz w:val="24"/>
                <w:szCs w:val="24"/>
              </w:rPr>
              <w:t xml:space="preserve">. </w:t>
            </w:r>
            <w:r w:rsidR="00610C77">
              <w:rPr>
                <w:sz w:val="24"/>
                <w:szCs w:val="24"/>
              </w:rPr>
              <w:t xml:space="preserve">The post holder </w:t>
            </w:r>
            <w:r w:rsidRPr="003A581F">
              <w:rPr>
                <w:sz w:val="24"/>
                <w:szCs w:val="24"/>
              </w:rPr>
              <w:t xml:space="preserve">will also ensure good communication and be mindful of </w:t>
            </w:r>
            <w:r w:rsidR="00610C77">
              <w:rPr>
                <w:sz w:val="24"/>
                <w:szCs w:val="24"/>
              </w:rPr>
              <w:t>their</w:t>
            </w:r>
            <w:r w:rsidRPr="003A581F">
              <w:rPr>
                <w:sz w:val="24"/>
                <w:szCs w:val="24"/>
              </w:rPr>
              <w:t xml:space="preserve"> responsibility towards that volunteer in terms of Health and Safety.</w:t>
            </w:r>
          </w:p>
          <w:p w14:paraId="4A9A4BE7" w14:textId="77777777" w:rsidR="003A581F" w:rsidRDefault="003A581F" w:rsidP="00F40D56">
            <w:pPr>
              <w:pStyle w:val="NoSpacing"/>
              <w:rPr>
                <w:sz w:val="24"/>
                <w:szCs w:val="24"/>
                <w:u w:val="single"/>
              </w:rPr>
            </w:pPr>
          </w:p>
          <w:p w14:paraId="04EFE9BB" w14:textId="03DCD9C0" w:rsidR="003A581F" w:rsidRPr="003A581F" w:rsidRDefault="003A581F" w:rsidP="00F40D56">
            <w:pPr>
              <w:pStyle w:val="NoSpacing"/>
              <w:rPr>
                <w:sz w:val="24"/>
                <w:szCs w:val="24"/>
                <w:u w:val="single"/>
              </w:rPr>
            </w:pPr>
            <w:r w:rsidRPr="003A581F">
              <w:rPr>
                <w:sz w:val="24"/>
                <w:szCs w:val="24"/>
                <w:u w:val="single"/>
              </w:rPr>
              <w:t>Confidentiality</w:t>
            </w:r>
          </w:p>
          <w:p w14:paraId="02E66442" w14:textId="1894E024" w:rsidR="003A581F" w:rsidRPr="003A581F" w:rsidRDefault="00422151" w:rsidP="00F40D56">
            <w:pPr>
              <w:pStyle w:val="NoSpacing"/>
              <w:rPr>
                <w:sz w:val="24"/>
                <w:szCs w:val="24"/>
              </w:rPr>
            </w:pPr>
            <w:r>
              <w:rPr>
                <w:sz w:val="24"/>
                <w:szCs w:val="24"/>
              </w:rPr>
              <w:t>Employees must</w:t>
            </w:r>
            <w:r w:rsidR="003A581F" w:rsidRPr="003A581F">
              <w:rPr>
                <w:sz w:val="24"/>
                <w:szCs w:val="24"/>
              </w:rPr>
              <w:t xml:space="preserve"> be aware of the confidential nature of the Hospice environment</w:t>
            </w:r>
            <w:r w:rsidR="005C5A1F" w:rsidRPr="003A581F">
              <w:rPr>
                <w:sz w:val="24"/>
                <w:szCs w:val="24"/>
              </w:rPr>
              <w:t xml:space="preserve">. </w:t>
            </w:r>
            <w:r w:rsidR="003A581F" w:rsidRPr="003A581F">
              <w:rPr>
                <w:sz w:val="24"/>
                <w:szCs w:val="24"/>
              </w:rPr>
              <w:t xml:space="preserve">Any matters of a confidential nature, relating to patients, carers, relatives, </w:t>
            </w:r>
            <w:r w:rsidR="003A581F">
              <w:rPr>
                <w:sz w:val="24"/>
                <w:szCs w:val="24"/>
              </w:rPr>
              <w:t xml:space="preserve">other service users, </w:t>
            </w:r>
            <w:r w:rsidR="003A581F" w:rsidRPr="003A581F">
              <w:rPr>
                <w:sz w:val="24"/>
                <w:szCs w:val="24"/>
              </w:rPr>
              <w:t>staff or volunteers must not be divulged to any unauthorised person.</w:t>
            </w:r>
          </w:p>
          <w:p w14:paraId="797BF7CD" w14:textId="77777777" w:rsidR="003A581F" w:rsidRDefault="003A581F" w:rsidP="00F40D56">
            <w:pPr>
              <w:pStyle w:val="NoSpacing"/>
              <w:rPr>
                <w:sz w:val="24"/>
                <w:szCs w:val="24"/>
                <w:u w:val="single"/>
              </w:rPr>
            </w:pPr>
          </w:p>
          <w:p w14:paraId="5BA0E9BA" w14:textId="1C5EBCC1" w:rsidR="003A581F" w:rsidRPr="003A581F" w:rsidRDefault="003A581F" w:rsidP="00F40D56">
            <w:pPr>
              <w:pStyle w:val="NoSpacing"/>
              <w:rPr>
                <w:sz w:val="24"/>
                <w:szCs w:val="24"/>
                <w:u w:val="single"/>
              </w:rPr>
            </w:pPr>
            <w:r w:rsidRPr="003A581F">
              <w:rPr>
                <w:sz w:val="24"/>
                <w:szCs w:val="24"/>
                <w:u w:val="single"/>
              </w:rPr>
              <w:t>Data Protection</w:t>
            </w:r>
          </w:p>
          <w:p w14:paraId="473375CA" w14:textId="2AA7DD60" w:rsidR="003A581F" w:rsidRPr="003A581F" w:rsidRDefault="00610C77" w:rsidP="00F40D56">
            <w:pPr>
              <w:pStyle w:val="NoSpacing"/>
              <w:rPr>
                <w:sz w:val="24"/>
                <w:szCs w:val="24"/>
              </w:rPr>
            </w:pPr>
            <w:r>
              <w:rPr>
                <w:sz w:val="24"/>
                <w:szCs w:val="24"/>
              </w:rPr>
              <w:t>The post holder</w:t>
            </w:r>
            <w:r w:rsidR="003A581F" w:rsidRPr="003A581F">
              <w:rPr>
                <w:sz w:val="24"/>
                <w:szCs w:val="24"/>
              </w:rPr>
              <w:t xml:space="preserve"> </w:t>
            </w:r>
            <w:r w:rsidR="003A581F">
              <w:rPr>
                <w:sz w:val="24"/>
                <w:szCs w:val="24"/>
              </w:rPr>
              <w:t xml:space="preserve">must </w:t>
            </w:r>
            <w:r w:rsidR="003A581F" w:rsidRPr="003A581F">
              <w:rPr>
                <w:sz w:val="24"/>
                <w:szCs w:val="24"/>
              </w:rPr>
              <w:t xml:space="preserve">make </w:t>
            </w:r>
            <w:r>
              <w:rPr>
                <w:sz w:val="24"/>
                <w:szCs w:val="24"/>
              </w:rPr>
              <w:t xml:space="preserve">themselves </w:t>
            </w:r>
            <w:r w:rsidR="003A581F" w:rsidRPr="003A581F">
              <w:rPr>
                <w:sz w:val="24"/>
                <w:szCs w:val="24"/>
              </w:rPr>
              <w:t xml:space="preserve">aware of the requirements of the Data Protection Act </w:t>
            </w:r>
            <w:r>
              <w:rPr>
                <w:sz w:val="24"/>
                <w:szCs w:val="24"/>
              </w:rPr>
              <w:t xml:space="preserve">and General Data Protection Regulation </w:t>
            </w:r>
            <w:r w:rsidR="003A581F" w:rsidRPr="003A581F">
              <w:rPr>
                <w:sz w:val="24"/>
                <w:szCs w:val="24"/>
              </w:rPr>
              <w:t>and follow local codes of practice to ensure appropriate action is taken to safeguard confidential information.</w:t>
            </w:r>
          </w:p>
          <w:p w14:paraId="248D6DB0" w14:textId="77777777" w:rsidR="003A581F" w:rsidRDefault="003A581F" w:rsidP="00F40D56">
            <w:pPr>
              <w:pStyle w:val="NoSpacing"/>
              <w:rPr>
                <w:sz w:val="24"/>
                <w:szCs w:val="24"/>
                <w:u w:val="single"/>
              </w:rPr>
            </w:pPr>
          </w:p>
          <w:p w14:paraId="1C3AA279" w14:textId="23DE5C73" w:rsidR="003A581F" w:rsidRPr="003A581F" w:rsidRDefault="003A581F" w:rsidP="00F40D56">
            <w:pPr>
              <w:pStyle w:val="NoSpacing"/>
              <w:rPr>
                <w:sz w:val="24"/>
                <w:szCs w:val="24"/>
                <w:u w:val="single"/>
              </w:rPr>
            </w:pPr>
            <w:r w:rsidRPr="003A581F">
              <w:rPr>
                <w:sz w:val="24"/>
                <w:szCs w:val="24"/>
                <w:u w:val="single"/>
              </w:rPr>
              <w:t>Health and Safety</w:t>
            </w:r>
          </w:p>
          <w:p w14:paraId="1077B881" w14:textId="75803D27" w:rsidR="003A581F" w:rsidRPr="003A581F" w:rsidRDefault="00610C77" w:rsidP="00F40D56">
            <w:pPr>
              <w:pStyle w:val="NoSpacing"/>
              <w:rPr>
                <w:sz w:val="24"/>
                <w:szCs w:val="24"/>
              </w:rPr>
            </w:pPr>
            <w:r>
              <w:rPr>
                <w:sz w:val="24"/>
                <w:szCs w:val="24"/>
              </w:rPr>
              <w:t>Employees</w:t>
            </w:r>
            <w:r w:rsidR="003A581F" w:rsidRPr="003A581F">
              <w:rPr>
                <w:sz w:val="24"/>
                <w:szCs w:val="24"/>
              </w:rPr>
              <w:t xml:space="preserve"> are required to take reasonable care for </w:t>
            </w:r>
            <w:r>
              <w:rPr>
                <w:sz w:val="24"/>
                <w:szCs w:val="24"/>
              </w:rPr>
              <w:t>their</w:t>
            </w:r>
            <w:r w:rsidR="003A581F" w:rsidRPr="003A581F">
              <w:rPr>
                <w:sz w:val="24"/>
                <w:szCs w:val="24"/>
              </w:rPr>
              <w:t xml:space="preserve"> own health and safety and that of others who may be affected by </w:t>
            </w:r>
            <w:r>
              <w:rPr>
                <w:sz w:val="24"/>
                <w:szCs w:val="24"/>
              </w:rPr>
              <w:t>their</w:t>
            </w:r>
            <w:r w:rsidR="003A581F" w:rsidRPr="003A581F">
              <w:rPr>
                <w:sz w:val="24"/>
                <w:szCs w:val="24"/>
              </w:rPr>
              <w:t xml:space="preserve"> acts or omissions</w:t>
            </w:r>
            <w:r w:rsidR="005C5A1F">
              <w:rPr>
                <w:sz w:val="24"/>
                <w:szCs w:val="24"/>
              </w:rPr>
              <w:t xml:space="preserve">. </w:t>
            </w:r>
            <w:r>
              <w:rPr>
                <w:sz w:val="24"/>
                <w:szCs w:val="24"/>
              </w:rPr>
              <w:t>Employees must</w:t>
            </w:r>
            <w:r w:rsidR="003A581F" w:rsidRPr="003A581F">
              <w:rPr>
                <w:sz w:val="24"/>
                <w:szCs w:val="24"/>
              </w:rPr>
              <w:t xml:space="preserve"> ensure that statutory regulations, policies, codes of practice</w:t>
            </w:r>
            <w:r w:rsidR="00422151">
              <w:rPr>
                <w:sz w:val="24"/>
                <w:szCs w:val="24"/>
              </w:rPr>
              <w:t xml:space="preserve">, </w:t>
            </w:r>
            <w:r w:rsidR="003A581F" w:rsidRPr="003A581F">
              <w:rPr>
                <w:sz w:val="24"/>
                <w:szCs w:val="24"/>
              </w:rPr>
              <w:t xml:space="preserve">safety and good house-keeping rules are adhered to, attending </w:t>
            </w:r>
            <w:r>
              <w:rPr>
                <w:sz w:val="24"/>
                <w:szCs w:val="24"/>
              </w:rPr>
              <w:t>training sessions</w:t>
            </w:r>
            <w:r w:rsidR="003A581F" w:rsidRPr="003A581F">
              <w:rPr>
                <w:sz w:val="24"/>
                <w:szCs w:val="24"/>
              </w:rPr>
              <w:t xml:space="preserve"> as required.</w:t>
            </w:r>
          </w:p>
          <w:p w14:paraId="3758F103" w14:textId="77777777" w:rsidR="003A581F" w:rsidRDefault="003A581F" w:rsidP="003A581F">
            <w:pPr>
              <w:pStyle w:val="NoSpacing"/>
              <w:rPr>
                <w:sz w:val="24"/>
                <w:szCs w:val="24"/>
                <w:u w:val="single"/>
              </w:rPr>
            </w:pPr>
          </w:p>
          <w:p w14:paraId="5BEDD759" w14:textId="60B5BE78" w:rsidR="003A581F" w:rsidRPr="003A581F" w:rsidRDefault="003A581F" w:rsidP="003A581F">
            <w:pPr>
              <w:pStyle w:val="NoSpacing"/>
              <w:rPr>
                <w:sz w:val="24"/>
                <w:szCs w:val="24"/>
                <w:u w:val="single"/>
              </w:rPr>
            </w:pPr>
            <w:r w:rsidRPr="003A581F">
              <w:rPr>
                <w:sz w:val="24"/>
                <w:szCs w:val="24"/>
                <w:u w:val="single"/>
              </w:rPr>
              <w:t>Hospice’s Core Purpose</w:t>
            </w:r>
          </w:p>
          <w:p w14:paraId="56A1EA89" w14:textId="7B2ACC15" w:rsidR="003A581F" w:rsidRDefault="003A581F" w:rsidP="003A581F">
            <w:pPr>
              <w:pStyle w:val="NoSpacing"/>
              <w:rPr>
                <w:sz w:val="24"/>
                <w:szCs w:val="24"/>
              </w:rPr>
            </w:pPr>
            <w:r w:rsidRPr="003A581F">
              <w:rPr>
                <w:sz w:val="24"/>
                <w:szCs w:val="24"/>
              </w:rPr>
              <w:t xml:space="preserve">It is expected that </w:t>
            </w:r>
            <w:r w:rsidR="00610C77">
              <w:rPr>
                <w:sz w:val="24"/>
                <w:szCs w:val="24"/>
              </w:rPr>
              <w:t>staff</w:t>
            </w:r>
            <w:r w:rsidRPr="003A581F">
              <w:rPr>
                <w:sz w:val="24"/>
                <w:szCs w:val="24"/>
              </w:rPr>
              <w:t xml:space="preserve"> will be committed to the core purpose of the Hospice and will act as an ambassador for the Hospice, actively promoting it throughout </w:t>
            </w:r>
            <w:r w:rsidR="00610C77">
              <w:rPr>
                <w:sz w:val="24"/>
                <w:szCs w:val="24"/>
              </w:rPr>
              <w:t>their</w:t>
            </w:r>
            <w:r w:rsidRPr="003A581F">
              <w:rPr>
                <w:sz w:val="24"/>
                <w:szCs w:val="24"/>
              </w:rPr>
              <w:t xml:space="preserve"> role. It is also hoped that as the Hospice is heavily reliant on charitable donations </w:t>
            </w:r>
            <w:r w:rsidR="00610C77">
              <w:rPr>
                <w:sz w:val="24"/>
                <w:szCs w:val="24"/>
              </w:rPr>
              <w:t>staff</w:t>
            </w:r>
            <w:r w:rsidRPr="003A581F">
              <w:rPr>
                <w:sz w:val="24"/>
                <w:szCs w:val="24"/>
              </w:rPr>
              <w:t xml:space="preserve"> will support promotional activities where possible showing support to colleagues in the spirit of team working.</w:t>
            </w:r>
          </w:p>
          <w:p w14:paraId="2A8BA061" w14:textId="49946E06" w:rsidR="00610C77" w:rsidRDefault="00610C77" w:rsidP="003A581F">
            <w:pPr>
              <w:pStyle w:val="NoSpacing"/>
              <w:rPr>
                <w:sz w:val="24"/>
                <w:szCs w:val="24"/>
              </w:rPr>
            </w:pPr>
          </w:p>
          <w:p w14:paraId="11D69026" w14:textId="77777777" w:rsidR="005C5A1F" w:rsidRDefault="005C5A1F" w:rsidP="003A581F">
            <w:pPr>
              <w:pStyle w:val="NoSpacing"/>
              <w:rPr>
                <w:sz w:val="24"/>
                <w:szCs w:val="24"/>
              </w:rPr>
            </w:pPr>
          </w:p>
          <w:p w14:paraId="04520AEE" w14:textId="77777777" w:rsidR="005C5A1F" w:rsidRDefault="005C5A1F" w:rsidP="003A581F">
            <w:pPr>
              <w:pStyle w:val="NoSpacing"/>
              <w:rPr>
                <w:sz w:val="24"/>
                <w:szCs w:val="24"/>
              </w:rPr>
            </w:pPr>
          </w:p>
          <w:p w14:paraId="13A1BFC7" w14:textId="77777777" w:rsidR="005C5A1F" w:rsidRDefault="005C5A1F" w:rsidP="003A581F">
            <w:pPr>
              <w:pStyle w:val="NoSpacing"/>
              <w:rPr>
                <w:sz w:val="24"/>
                <w:szCs w:val="24"/>
              </w:rPr>
            </w:pPr>
          </w:p>
          <w:p w14:paraId="216A7C10" w14:textId="77777777" w:rsidR="005C5A1F" w:rsidRDefault="005C5A1F" w:rsidP="003A581F">
            <w:pPr>
              <w:pStyle w:val="NoSpacing"/>
              <w:rPr>
                <w:sz w:val="24"/>
                <w:szCs w:val="24"/>
              </w:rPr>
            </w:pPr>
          </w:p>
          <w:p w14:paraId="27336204" w14:textId="1AE1CED2" w:rsidR="00610C77" w:rsidRDefault="00610C77" w:rsidP="003A581F">
            <w:pPr>
              <w:pStyle w:val="NoSpacing"/>
              <w:rPr>
                <w:sz w:val="24"/>
                <w:szCs w:val="24"/>
                <w:u w:val="single"/>
              </w:rPr>
            </w:pPr>
            <w:r w:rsidRPr="00610C77">
              <w:rPr>
                <w:sz w:val="24"/>
                <w:szCs w:val="24"/>
                <w:u w:val="single"/>
              </w:rPr>
              <w:lastRenderedPageBreak/>
              <w:t>Other</w:t>
            </w:r>
          </w:p>
          <w:p w14:paraId="0FDDE69B" w14:textId="77777777" w:rsidR="005C5A1F" w:rsidRPr="00610C77" w:rsidRDefault="005C5A1F" w:rsidP="003A581F">
            <w:pPr>
              <w:pStyle w:val="NoSpacing"/>
              <w:rPr>
                <w:sz w:val="24"/>
                <w:szCs w:val="24"/>
                <w:u w:val="single"/>
              </w:rPr>
            </w:pPr>
          </w:p>
          <w:p w14:paraId="4DA3AAF1" w14:textId="1F727627" w:rsidR="00610C77" w:rsidRDefault="00610C77" w:rsidP="003A581F">
            <w:pPr>
              <w:pStyle w:val="NoSpacing"/>
              <w:rPr>
                <w:sz w:val="24"/>
                <w:szCs w:val="24"/>
              </w:rPr>
            </w:pPr>
            <w:r>
              <w:rPr>
                <w:sz w:val="24"/>
                <w:szCs w:val="24"/>
              </w:rPr>
              <w:t>All employees are expected to:</w:t>
            </w:r>
          </w:p>
          <w:p w14:paraId="1079DA4E" w14:textId="77777777" w:rsidR="00EF3CF5" w:rsidRDefault="00EF3CF5" w:rsidP="003A581F">
            <w:pPr>
              <w:pStyle w:val="NoSpacing"/>
              <w:rPr>
                <w:sz w:val="24"/>
                <w:szCs w:val="24"/>
              </w:rPr>
            </w:pPr>
          </w:p>
          <w:p w14:paraId="375E56BC" w14:textId="684817CE" w:rsidR="00610C77" w:rsidRDefault="00712BFE" w:rsidP="00610C77">
            <w:pPr>
              <w:pStyle w:val="NoSpacing"/>
              <w:numPr>
                <w:ilvl w:val="0"/>
                <w:numId w:val="2"/>
              </w:numPr>
              <w:rPr>
                <w:sz w:val="24"/>
                <w:szCs w:val="24"/>
              </w:rPr>
            </w:pPr>
            <w:r>
              <w:rPr>
                <w:sz w:val="24"/>
                <w:szCs w:val="24"/>
              </w:rPr>
              <w:t>w</w:t>
            </w:r>
            <w:r w:rsidR="00610C77" w:rsidRPr="00610C77">
              <w:rPr>
                <w:sz w:val="24"/>
                <w:szCs w:val="24"/>
              </w:rPr>
              <w:t>ork within Hospice</w:t>
            </w:r>
            <w:r w:rsidR="00610C77">
              <w:rPr>
                <w:sz w:val="24"/>
                <w:szCs w:val="24"/>
              </w:rPr>
              <w:t>’s</w:t>
            </w:r>
            <w:r w:rsidR="00610C77" w:rsidRPr="00610C77">
              <w:rPr>
                <w:sz w:val="24"/>
                <w:szCs w:val="24"/>
              </w:rPr>
              <w:t xml:space="preserve"> policies and procedures</w:t>
            </w:r>
          </w:p>
          <w:p w14:paraId="30C61A1F" w14:textId="3A712E30" w:rsidR="00712BFE" w:rsidRDefault="00712BFE" w:rsidP="00610C77">
            <w:pPr>
              <w:pStyle w:val="NoSpacing"/>
              <w:numPr>
                <w:ilvl w:val="0"/>
                <w:numId w:val="2"/>
              </w:numPr>
              <w:rPr>
                <w:sz w:val="24"/>
                <w:szCs w:val="24"/>
              </w:rPr>
            </w:pPr>
            <w:r>
              <w:rPr>
                <w:sz w:val="24"/>
                <w:szCs w:val="24"/>
              </w:rPr>
              <w:t>take responsibility for the quality of their work</w:t>
            </w:r>
          </w:p>
          <w:p w14:paraId="2305A987" w14:textId="2E26E64D" w:rsidR="00712BFE" w:rsidRPr="00610C77" w:rsidRDefault="00712BFE" w:rsidP="00610C77">
            <w:pPr>
              <w:pStyle w:val="NoSpacing"/>
              <w:numPr>
                <w:ilvl w:val="0"/>
                <w:numId w:val="2"/>
              </w:numPr>
              <w:rPr>
                <w:sz w:val="24"/>
                <w:szCs w:val="24"/>
              </w:rPr>
            </w:pPr>
            <w:r>
              <w:rPr>
                <w:sz w:val="24"/>
                <w:szCs w:val="24"/>
              </w:rPr>
              <w:t>observe a duty of care in relation to equipment and resources used in the course of their work</w:t>
            </w:r>
          </w:p>
          <w:p w14:paraId="39322C16" w14:textId="5A204BDA" w:rsidR="00610C77" w:rsidRPr="00610C77" w:rsidRDefault="00712BFE" w:rsidP="00610C77">
            <w:pPr>
              <w:pStyle w:val="NoSpacing"/>
              <w:numPr>
                <w:ilvl w:val="0"/>
                <w:numId w:val="2"/>
              </w:numPr>
              <w:rPr>
                <w:sz w:val="24"/>
                <w:szCs w:val="24"/>
              </w:rPr>
            </w:pPr>
            <w:r>
              <w:rPr>
                <w:sz w:val="24"/>
                <w:szCs w:val="24"/>
              </w:rPr>
              <w:t>p</w:t>
            </w:r>
            <w:r w:rsidR="00610C77" w:rsidRPr="00610C77">
              <w:rPr>
                <w:sz w:val="24"/>
                <w:szCs w:val="24"/>
              </w:rPr>
              <w:t xml:space="preserve">articipate in and contribute to </w:t>
            </w:r>
            <w:r w:rsidR="008127DD">
              <w:rPr>
                <w:sz w:val="24"/>
                <w:szCs w:val="24"/>
              </w:rPr>
              <w:t>staff</w:t>
            </w:r>
            <w:r w:rsidR="00610C77" w:rsidRPr="00610C77">
              <w:rPr>
                <w:sz w:val="24"/>
                <w:szCs w:val="24"/>
              </w:rPr>
              <w:t xml:space="preserve"> meetings</w:t>
            </w:r>
          </w:p>
          <w:p w14:paraId="196C1C74" w14:textId="60C3C7F5" w:rsidR="00610C77" w:rsidRPr="00610C77" w:rsidRDefault="00712BFE" w:rsidP="00610C77">
            <w:pPr>
              <w:pStyle w:val="NoSpacing"/>
              <w:numPr>
                <w:ilvl w:val="0"/>
                <w:numId w:val="2"/>
              </w:numPr>
              <w:rPr>
                <w:sz w:val="24"/>
                <w:szCs w:val="24"/>
              </w:rPr>
            </w:pPr>
            <w:r>
              <w:rPr>
                <w:sz w:val="24"/>
                <w:szCs w:val="24"/>
              </w:rPr>
              <w:t>b</w:t>
            </w:r>
            <w:r w:rsidR="00610C77" w:rsidRPr="00610C77">
              <w:rPr>
                <w:sz w:val="24"/>
                <w:szCs w:val="24"/>
              </w:rPr>
              <w:t xml:space="preserve">ehave in a professional manner, reflecting and maintaining </w:t>
            </w:r>
            <w:r w:rsidR="00610C77">
              <w:rPr>
                <w:sz w:val="24"/>
                <w:szCs w:val="24"/>
              </w:rPr>
              <w:t>Primrose’s</w:t>
            </w:r>
            <w:r w:rsidR="00610C77" w:rsidRPr="00610C77">
              <w:rPr>
                <w:sz w:val="24"/>
                <w:szCs w:val="24"/>
              </w:rPr>
              <w:t xml:space="preserve"> </w:t>
            </w:r>
            <w:r w:rsidR="00610C77">
              <w:rPr>
                <w:sz w:val="24"/>
                <w:szCs w:val="24"/>
              </w:rPr>
              <w:t xml:space="preserve">core </w:t>
            </w:r>
            <w:r w:rsidR="00610C77" w:rsidRPr="00610C77">
              <w:rPr>
                <w:sz w:val="24"/>
                <w:szCs w:val="24"/>
              </w:rPr>
              <w:t>values</w:t>
            </w:r>
          </w:p>
          <w:p w14:paraId="257ED871" w14:textId="2FC2D721" w:rsidR="00610C77" w:rsidRPr="00610C77" w:rsidRDefault="00712BFE" w:rsidP="00610C77">
            <w:pPr>
              <w:pStyle w:val="NoSpacing"/>
              <w:numPr>
                <w:ilvl w:val="0"/>
                <w:numId w:val="2"/>
              </w:numPr>
              <w:rPr>
                <w:sz w:val="24"/>
                <w:szCs w:val="24"/>
              </w:rPr>
            </w:pPr>
            <w:r>
              <w:rPr>
                <w:sz w:val="24"/>
                <w:szCs w:val="24"/>
              </w:rPr>
              <w:t>d</w:t>
            </w:r>
            <w:r w:rsidR="00610C77" w:rsidRPr="00610C77">
              <w:rPr>
                <w:sz w:val="24"/>
                <w:szCs w:val="24"/>
              </w:rPr>
              <w:t xml:space="preserve">emonstrate a commitment to their own development, </w:t>
            </w:r>
            <w:r w:rsidR="00422151">
              <w:rPr>
                <w:sz w:val="24"/>
                <w:szCs w:val="24"/>
              </w:rPr>
              <w:t>taking</w:t>
            </w:r>
            <w:r w:rsidR="00610C77" w:rsidRPr="00610C77">
              <w:rPr>
                <w:sz w:val="24"/>
                <w:szCs w:val="24"/>
              </w:rPr>
              <w:t xml:space="preserve"> advantage of education</w:t>
            </w:r>
            <w:r w:rsidR="00422151">
              <w:rPr>
                <w:sz w:val="24"/>
                <w:szCs w:val="24"/>
              </w:rPr>
              <w:t>al</w:t>
            </w:r>
            <w:r w:rsidR="00610C77" w:rsidRPr="00610C77">
              <w:rPr>
                <w:sz w:val="24"/>
                <w:szCs w:val="24"/>
              </w:rPr>
              <w:t xml:space="preserve"> and training opportunities and develop</w:t>
            </w:r>
            <w:r w:rsidR="00422151">
              <w:rPr>
                <w:sz w:val="24"/>
                <w:szCs w:val="24"/>
              </w:rPr>
              <w:t>ing</w:t>
            </w:r>
            <w:r w:rsidR="00610C77" w:rsidRPr="00610C77">
              <w:rPr>
                <w:sz w:val="24"/>
                <w:szCs w:val="24"/>
              </w:rPr>
              <w:t xml:space="preserve"> their own competence</w:t>
            </w:r>
          </w:p>
          <w:p w14:paraId="0E422E16" w14:textId="6B3A1EF7" w:rsidR="00610C77" w:rsidRPr="00610C77" w:rsidRDefault="00712BFE" w:rsidP="00610C77">
            <w:pPr>
              <w:pStyle w:val="NoSpacing"/>
              <w:numPr>
                <w:ilvl w:val="0"/>
                <w:numId w:val="2"/>
              </w:numPr>
              <w:rPr>
                <w:sz w:val="24"/>
                <w:szCs w:val="24"/>
              </w:rPr>
            </w:pPr>
            <w:r>
              <w:rPr>
                <w:sz w:val="24"/>
                <w:szCs w:val="24"/>
              </w:rPr>
              <w:t>s</w:t>
            </w:r>
            <w:r w:rsidR="00610C77" w:rsidRPr="00610C77">
              <w:rPr>
                <w:sz w:val="24"/>
                <w:szCs w:val="24"/>
              </w:rPr>
              <w:t>upport and encourage harmonious internal and external working relationships.</w:t>
            </w:r>
          </w:p>
          <w:p w14:paraId="4E6B4ACC" w14:textId="6A22DDBF" w:rsidR="003A581F" w:rsidRPr="005D79E3" w:rsidRDefault="003A581F" w:rsidP="003A581F">
            <w:pPr>
              <w:pStyle w:val="NoSpacing"/>
              <w:rPr>
                <w:sz w:val="24"/>
                <w:szCs w:val="24"/>
              </w:rPr>
            </w:pPr>
          </w:p>
        </w:tc>
      </w:tr>
    </w:tbl>
    <w:p w14:paraId="15315C3D" w14:textId="0CCB3183" w:rsidR="005D79E3" w:rsidRDefault="005D79E3" w:rsidP="00911704">
      <w:pPr>
        <w:pStyle w:val="NoSpacing"/>
        <w:rPr>
          <w:b/>
          <w:bCs/>
          <w:sz w:val="24"/>
          <w:szCs w:val="24"/>
        </w:rPr>
      </w:pPr>
    </w:p>
    <w:tbl>
      <w:tblPr>
        <w:tblStyle w:val="TableGrid"/>
        <w:tblW w:w="0" w:type="auto"/>
        <w:tblLook w:val="04A0" w:firstRow="1" w:lastRow="0" w:firstColumn="1" w:lastColumn="0" w:noHBand="0" w:noVBand="1"/>
      </w:tblPr>
      <w:tblGrid>
        <w:gridCol w:w="3397"/>
        <w:gridCol w:w="6231"/>
      </w:tblGrid>
      <w:tr w:rsidR="00422151" w14:paraId="2C2E3B18" w14:textId="77777777" w:rsidTr="00422151">
        <w:trPr>
          <w:trHeight w:val="680"/>
        </w:trPr>
        <w:tc>
          <w:tcPr>
            <w:tcW w:w="3397" w:type="dxa"/>
            <w:vAlign w:val="center"/>
          </w:tcPr>
          <w:p w14:paraId="503CC0D3" w14:textId="563476DA" w:rsidR="00422151" w:rsidRDefault="00422151" w:rsidP="00F40D56">
            <w:pPr>
              <w:pStyle w:val="NoSpacing"/>
              <w:rPr>
                <w:b/>
                <w:bCs/>
                <w:sz w:val="24"/>
                <w:szCs w:val="24"/>
              </w:rPr>
            </w:pPr>
            <w:r>
              <w:rPr>
                <w:b/>
                <w:bCs/>
                <w:sz w:val="24"/>
                <w:szCs w:val="24"/>
              </w:rPr>
              <w:t>Job Holder’s Name:</w:t>
            </w:r>
          </w:p>
        </w:tc>
        <w:tc>
          <w:tcPr>
            <w:tcW w:w="6231" w:type="dxa"/>
            <w:vAlign w:val="center"/>
          </w:tcPr>
          <w:p w14:paraId="45BE2F6D" w14:textId="77777777" w:rsidR="00422151" w:rsidRDefault="00422151" w:rsidP="00F40D56">
            <w:pPr>
              <w:pStyle w:val="NoSpacing"/>
              <w:rPr>
                <w:b/>
                <w:bCs/>
                <w:sz w:val="24"/>
                <w:szCs w:val="24"/>
              </w:rPr>
            </w:pPr>
          </w:p>
        </w:tc>
      </w:tr>
      <w:tr w:rsidR="00422151" w14:paraId="161553EB" w14:textId="77777777" w:rsidTr="00422151">
        <w:trPr>
          <w:trHeight w:val="680"/>
        </w:trPr>
        <w:tc>
          <w:tcPr>
            <w:tcW w:w="3397" w:type="dxa"/>
            <w:vAlign w:val="center"/>
          </w:tcPr>
          <w:p w14:paraId="049DE10A" w14:textId="07538BC7" w:rsidR="00422151" w:rsidRDefault="00422151" w:rsidP="00F40D56">
            <w:pPr>
              <w:pStyle w:val="NoSpacing"/>
              <w:rPr>
                <w:b/>
                <w:bCs/>
                <w:sz w:val="24"/>
                <w:szCs w:val="24"/>
              </w:rPr>
            </w:pPr>
            <w:r>
              <w:rPr>
                <w:b/>
                <w:bCs/>
                <w:sz w:val="24"/>
                <w:szCs w:val="24"/>
              </w:rPr>
              <w:t>Job Holder’s Signature:</w:t>
            </w:r>
          </w:p>
        </w:tc>
        <w:tc>
          <w:tcPr>
            <w:tcW w:w="6231" w:type="dxa"/>
            <w:vAlign w:val="center"/>
          </w:tcPr>
          <w:p w14:paraId="37CEDD87" w14:textId="77777777" w:rsidR="00422151" w:rsidRDefault="00422151" w:rsidP="00F40D56">
            <w:pPr>
              <w:pStyle w:val="NoSpacing"/>
              <w:rPr>
                <w:b/>
                <w:bCs/>
                <w:sz w:val="24"/>
                <w:szCs w:val="24"/>
              </w:rPr>
            </w:pPr>
          </w:p>
        </w:tc>
      </w:tr>
      <w:tr w:rsidR="00422151" w14:paraId="3890F60C" w14:textId="77777777" w:rsidTr="00422151">
        <w:trPr>
          <w:trHeight w:val="680"/>
        </w:trPr>
        <w:tc>
          <w:tcPr>
            <w:tcW w:w="3397" w:type="dxa"/>
            <w:vAlign w:val="center"/>
          </w:tcPr>
          <w:p w14:paraId="4B4129F9" w14:textId="239B6F02" w:rsidR="00422151" w:rsidRDefault="00422151" w:rsidP="00F40D56">
            <w:pPr>
              <w:pStyle w:val="NoSpacing"/>
              <w:rPr>
                <w:b/>
                <w:bCs/>
                <w:sz w:val="24"/>
                <w:szCs w:val="24"/>
              </w:rPr>
            </w:pPr>
            <w:r>
              <w:rPr>
                <w:b/>
                <w:bCs/>
                <w:sz w:val="24"/>
                <w:szCs w:val="24"/>
              </w:rPr>
              <w:t>Line Manager’s Name:</w:t>
            </w:r>
          </w:p>
        </w:tc>
        <w:tc>
          <w:tcPr>
            <w:tcW w:w="6231" w:type="dxa"/>
            <w:vAlign w:val="center"/>
          </w:tcPr>
          <w:p w14:paraId="1DF419DD" w14:textId="6A5308CD" w:rsidR="00422151" w:rsidRDefault="00422151" w:rsidP="00F40D56">
            <w:pPr>
              <w:pStyle w:val="NoSpacing"/>
              <w:rPr>
                <w:b/>
                <w:bCs/>
                <w:sz w:val="24"/>
                <w:szCs w:val="24"/>
              </w:rPr>
            </w:pPr>
          </w:p>
        </w:tc>
      </w:tr>
      <w:tr w:rsidR="00422151" w14:paraId="1CD2FEC7" w14:textId="77777777" w:rsidTr="00422151">
        <w:trPr>
          <w:trHeight w:val="680"/>
        </w:trPr>
        <w:tc>
          <w:tcPr>
            <w:tcW w:w="3397" w:type="dxa"/>
            <w:vAlign w:val="center"/>
          </w:tcPr>
          <w:p w14:paraId="2C3BFE21" w14:textId="1D6F1D34" w:rsidR="00422151" w:rsidRDefault="00422151" w:rsidP="00F40D56">
            <w:pPr>
              <w:pStyle w:val="NoSpacing"/>
              <w:rPr>
                <w:b/>
                <w:bCs/>
                <w:sz w:val="24"/>
                <w:szCs w:val="24"/>
              </w:rPr>
            </w:pPr>
            <w:r>
              <w:rPr>
                <w:b/>
                <w:bCs/>
                <w:sz w:val="24"/>
                <w:szCs w:val="24"/>
              </w:rPr>
              <w:t>Li</w:t>
            </w:r>
            <w:r w:rsidR="00EF3CF5">
              <w:rPr>
                <w:b/>
                <w:bCs/>
                <w:sz w:val="24"/>
                <w:szCs w:val="24"/>
              </w:rPr>
              <w:t>n</w:t>
            </w:r>
            <w:r>
              <w:rPr>
                <w:b/>
                <w:bCs/>
                <w:sz w:val="24"/>
                <w:szCs w:val="24"/>
              </w:rPr>
              <w:t>e Manager’s Signature:</w:t>
            </w:r>
          </w:p>
        </w:tc>
        <w:tc>
          <w:tcPr>
            <w:tcW w:w="6231" w:type="dxa"/>
            <w:vAlign w:val="center"/>
          </w:tcPr>
          <w:p w14:paraId="149114AD" w14:textId="0E859032" w:rsidR="00422151" w:rsidRDefault="00422151" w:rsidP="00F40D56">
            <w:pPr>
              <w:pStyle w:val="NoSpacing"/>
              <w:rPr>
                <w:b/>
                <w:bCs/>
                <w:sz w:val="24"/>
                <w:szCs w:val="24"/>
              </w:rPr>
            </w:pPr>
          </w:p>
        </w:tc>
      </w:tr>
      <w:tr w:rsidR="00422151" w14:paraId="139E8A75" w14:textId="77777777" w:rsidTr="00422151">
        <w:trPr>
          <w:trHeight w:val="680"/>
        </w:trPr>
        <w:tc>
          <w:tcPr>
            <w:tcW w:w="3397" w:type="dxa"/>
            <w:vAlign w:val="center"/>
          </w:tcPr>
          <w:p w14:paraId="07533587" w14:textId="6E73C4D5" w:rsidR="00422151" w:rsidRDefault="00422151" w:rsidP="00F40D56">
            <w:pPr>
              <w:pStyle w:val="NoSpacing"/>
              <w:rPr>
                <w:b/>
                <w:bCs/>
                <w:sz w:val="24"/>
                <w:szCs w:val="24"/>
              </w:rPr>
            </w:pPr>
            <w:r>
              <w:rPr>
                <w:b/>
                <w:bCs/>
                <w:sz w:val="24"/>
                <w:szCs w:val="24"/>
              </w:rPr>
              <w:t>Date Agreed:</w:t>
            </w:r>
          </w:p>
        </w:tc>
        <w:tc>
          <w:tcPr>
            <w:tcW w:w="6231" w:type="dxa"/>
            <w:vAlign w:val="center"/>
          </w:tcPr>
          <w:p w14:paraId="1E393477" w14:textId="77777777" w:rsidR="00422151" w:rsidRDefault="00422151" w:rsidP="00F40D56">
            <w:pPr>
              <w:pStyle w:val="NoSpacing"/>
              <w:rPr>
                <w:b/>
                <w:bCs/>
                <w:sz w:val="24"/>
                <w:szCs w:val="24"/>
              </w:rPr>
            </w:pPr>
          </w:p>
        </w:tc>
      </w:tr>
    </w:tbl>
    <w:p w14:paraId="194D5DE1" w14:textId="01BAFE23" w:rsidR="00422151" w:rsidRDefault="00422151" w:rsidP="00911704">
      <w:pPr>
        <w:pStyle w:val="NoSpacing"/>
        <w:rPr>
          <w:b/>
          <w:bCs/>
          <w:sz w:val="24"/>
          <w:szCs w:val="24"/>
        </w:rPr>
      </w:pPr>
    </w:p>
    <w:p w14:paraId="70FE6224" w14:textId="77777777" w:rsidR="00AC2432" w:rsidRDefault="00AC2432" w:rsidP="00AC2432">
      <w:pPr>
        <w:pStyle w:val="NoSpacing"/>
        <w:jc w:val="center"/>
        <w:rPr>
          <w:sz w:val="20"/>
          <w:szCs w:val="20"/>
        </w:rPr>
      </w:pPr>
      <w:r w:rsidRPr="00AC2432">
        <w:rPr>
          <w:sz w:val="20"/>
          <w:szCs w:val="20"/>
        </w:rPr>
        <w:t xml:space="preserve">Primrose Hospice &amp; Family Support Centre is committed to an equal opportunities approach in everything we do. </w:t>
      </w:r>
    </w:p>
    <w:p w14:paraId="7DB42F1F" w14:textId="50E15ECB" w:rsidR="00AC2432" w:rsidRPr="00AC2432" w:rsidRDefault="00AC2432" w:rsidP="00AC2432">
      <w:pPr>
        <w:pStyle w:val="NoSpacing"/>
        <w:jc w:val="center"/>
        <w:rPr>
          <w:sz w:val="20"/>
          <w:szCs w:val="20"/>
        </w:rPr>
      </w:pPr>
      <w:r w:rsidRPr="00AC2432">
        <w:rPr>
          <w:sz w:val="20"/>
          <w:szCs w:val="20"/>
        </w:rPr>
        <w:t>This means that we seek to ensure anyone connected with Primrose Hospice, from patients and families through to donors, supporters, volunteers and staff are treated fairly, appropriately and with dignity and respect.</w:t>
      </w:r>
    </w:p>
    <w:sectPr w:rsidR="00AC2432" w:rsidRPr="00AC2432" w:rsidSect="00D95E89">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0604" w14:textId="77777777" w:rsidR="00F0136B" w:rsidRDefault="00F0136B" w:rsidP="00D95E89">
      <w:pPr>
        <w:spacing w:after="0" w:line="240" w:lineRule="auto"/>
      </w:pPr>
      <w:r>
        <w:separator/>
      </w:r>
    </w:p>
  </w:endnote>
  <w:endnote w:type="continuationSeparator" w:id="0">
    <w:p w14:paraId="698AE917" w14:textId="77777777" w:rsidR="00F0136B" w:rsidRDefault="00F0136B" w:rsidP="00D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9811" w14:textId="77777777" w:rsidR="00F0136B" w:rsidRDefault="00F0136B" w:rsidP="00D95E89">
      <w:pPr>
        <w:spacing w:after="0" w:line="240" w:lineRule="auto"/>
      </w:pPr>
      <w:r>
        <w:separator/>
      </w:r>
    </w:p>
  </w:footnote>
  <w:footnote w:type="continuationSeparator" w:id="0">
    <w:p w14:paraId="784ED746" w14:textId="77777777" w:rsidR="00F0136B" w:rsidRDefault="00F0136B" w:rsidP="00D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9366" w14:textId="50899F79" w:rsidR="00D95E89" w:rsidRDefault="00D95E89" w:rsidP="00D95E89">
    <w:pPr>
      <w:pStyle w:val="Header"/>
      <w:jc w:val="right"/>
    </w:pPr>
    <w:r w:rsidRPr="00785811">
      <w:rPr>
        <w:rFonts w:cstheme="minorHAnsi"/>
        <w:b/>
        <w:noProof/>
        <w:lang w:eastAsia="en-GB"/>
      </w:rPr>
      <w:drawing>
        <wp:inline distT="0" distB="0" distL="0" distR="0" wp14:anchorId="4AB7BB0D" wp14:editId="772AFEE4">
          <wp:extent cx="1619015" cy="61134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rose-Logo-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328" cy="622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8CD"/>
    <w:multiLevelType w:val="hybridMultilevel"/>
    <w:tmpl w:val="F5EA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8092A"/>
    <w:multiLevelType w:val="hybridMultilevel"/>
    <w:tmpl w:val="7AE6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0C3"/>
    <w:multiLevelType w:val="hybridMultilevel"/>
    <w:tmpl w:val="07A6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C0A9A"/>
    <w:multiLevelType w:val="hybridMultilevel"/>
    <w:tmpl w:val="0FE8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94CE6"/>
    <w:multiLevelType w:val="hybridMultilevel"/>
    <w:tmpl w:val="C1CC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D1CE3"/>
    <w:multiLevelType w:val="hybridMultilevel"/>
    <w:tmpl w:val="EDDCCF5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F185849"/>
    <w:multiLevelType w:val="hybridMultilevel"/>
    <w:tmpl w:val="8FFC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82BED"/>
    <w:multiLevelType w:val="hybridMultilevel"/>
    <w:tmpl w:val="F9AA9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14D9F"/>
    <w:multiLevelType w:val="hybridMultilevel"/>
    <w:tmpl w:val="1B66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C5B5F"/>
    <w:multiLevelType w:val="hybridMultilevel"/>
    <w:tmpl w:val="03763ECA"/>
    <w:lvl w:ilvl="0" w:tplc="C9B6D9F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301D1"/>
    <w:multiLevelType w:val="hybridMultilevel"/>
    <w:tmpl w:val="C086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D3A58"/>
    <w:multiLevelType w:val="hybridMultilevel"/>
    <w:tmpl w:val="869EBCDE"/>
    <w:lvl w:ilvl="0" w:tplc="C9B6D9F8">
      <w:start w:val="1"/>
      <w:numFmt w:val="bullet"/>
      <w:lvlText w:val=""/>
      <w:lvlJc w:val="center"/>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8280C"/>
    <w:multiLevelType w:val="hybridMultilevel"/>
    <w:tmpl w:val="FCE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47901">
    <w:abstractNumId w:val="6"/>
  </w:num>
  <w:num w:numId="2" w16cid:durableId="1982030036">
    <w:abstractNumId w:val="12"/>
  </w:num>
  <w:num w:numId="3" w16cid:durableId="748425288">
    <w:abstractNumId w:val="4"/>
  </w:num>
  <w:num w:numId="4" w16cid:durableId="943344024">
    <w:abstractNumId w:val="1"/>
  </w:num>
  <w:num w:numId="5" w16cid:durableId="566451544">
    <w:abstractNumId w:val="3"/>
  </w:num>
  <w:num w:numId="6" w16cid:durableId="1280456179">
    <w:abstractNumId w:val="10"/>
  </w:num>
  <w:num w:numId="7" w16cid:durableId="512960200">
    <w:abstractNumId w:val="0"/>
  </w:num>
  <w:num w:numId="8" w16cid:durableId="1037007416">
    <w:abstractNumId w:val="7"/>
  </w:num>
  <w:num w:numId="9" w16cid:durableId="1445684669">
    <w:abstractNumId w:val="9"/>
  </w:num>
  <w:num w:numId="10" w16cid:durableId="2079596082">
    <w:abstractNumId w:val="5"/>
  </w:num>
  <w:num w:numId="11" w16cid:durableId="1505436941">
    <w:abstractNumId w:val="11"/>
  </w:num>
  <w:num w:numId="12" w16cid:durableId="947157360">
    <w:abstractNumId w:val="2"/>
  </w:num>
  <w:num w:numId="13" w16cid:durableId="1764491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89"/>
    <w:rsid w:val="00023B76"/>
    <w:rsid w:val="001746F2"/>
    <w:rsid w:val="00296E32"/>
    <w:rsid w:val="003A581F"/>
    <w:rsid w:val="00417D67"/>
    <w:rsid w:val="00422151"/>
    <w:rsid w:val="004270CE"/>
    <w:rsid w:val="005C5A1F"/>
    <w:rsid w:val="005D79E3"/>
    <w:rsid w:val="00610C77"/>
    <w:rsid w:val="006178C3"/>
    <w:rsid w:val="007039D4"/>
    <w:rsid w:val="00712BFE"/>
    <w:rsid w:val="008127DD"/>
    <w:rsid w:val="00911704"/>
    <w:rsid w:val="0093332D"/>
    <w:rsid w:val="009F2D0C"/>
    <w:rsid w:val="00A30E08"/>
    <w:rsid w:val="00AC2432"/>
    <w:rsid w:val="00AC7743"/>
    <w:rsid w:val="00B7270A"/>
    <w:rsid w:val="00C609A2"/>
    <w:rsid w:val="00D95E89"/>
    <w:rsid w:val="00D96834"/>
    <w:rsid w:val="00DB0C99"/>
    <w:rsid w:val="00E82F13"/>
    <w:rsid w:val="00E84D6A"/>
    <w:rsid w:val="00E8628A"/>
    <w:rsid w:val="00EF3CF5"/>
    <w:rsid w:val="00F0136B"/>
    <w:rsid w:val="00F20F85"/>
    <w:rsid w:val="00FC43F7"/>
    <w:rsid w:val="00FD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45FF"/>
  <w15:chartTrackingRefBased/>
  <w15:docId w15:val="{7B7F5846-B86F-4C52-A7FE-9B42970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E89"/>
    <w:pPr>
      <w:spacing w:after="0" w:line="240" w:lineRule="auto"/>
    </w:pPr>
  </w:style>
  <w:style w:type="paragraph" w:styleId="Header">
    <w:name w:val="header"/>
    <w:basedOn w:val="Normal"/>
    <w:link w:val="HeaderChar"/>
    <w:uiPriority w:val="99"/>
    <w:unhideWhenUsed/>
    <w:rsid w:val="00D95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E89"/>
  </w:style>
  <w:style w:type="paragraph" w:styleId="Footer">
    <w:name w:val="footer"/>
    <w:basedOn w:val="Normal"/>
    <w:link w:val="FooterChar"/>
    <w:uiPriority w:val="99"/>
    <w:unhideWhenUsed/>
    <w:rsid w:val="00D95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E89"/>
  </w:style>
  <w:style w:type="table" w:styleId="TableGrid">
    <w:name w:val="Table Grid"/>
    <w:basedOn w:val="TableNormal"/>
    <w:uiPriority w:val="39"/>
    <w:rsid w:val="00D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D3281885865341BE83B840893B1941" ma:contentTypeVersion="11" ma:contentTypeDescription="Create a new document." ma:contentTypeScope="" ma:versionID="5a27fcbf1a39569a8af1288b9f72b819">
  <xsd:schema xmlns:xsd="http://www.w3.org/2001/XMLSchema" xmlns:xs="http://www.w3.org/2001/XMLSchema" xmlns:p="http://schemas.microsoft.com/office/2006/metadata/properties" xmlns:ns2="37f3ee72-389f-4c70-a63d-47d57e9d87f0" targetNamespace="http://schemas.microsoft.com/office/2006/metadata/properties" ma:root="true" ma:fieldsID="084772a75854781e72c4f7dd0443f5f1" ns2:_="">
    <xsd:import namespace="37f3ee72-389f-4c70-a63d-47d57e9d8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ee72-389f-4c70-a63d-47d57e9d8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b96837-d372-42e7-ab71-bb2f0bd914c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f3ee72-389f-4c70-a63d-47d57e9d87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FDC67-38C4-4409-A885-18CFE3D4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3ee72-389f-4c70-a63d-47d57e9d8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E02E5-7337-4C83-93A5-121F8590611A}">
  <ds:schemaRefs>
    <ds:schemaRef ds:uri="http://schemas.microsoft.com/office/2006/metadata/properties"/>
    <ds:schemaRef ds:uri="http://schemas.microsoft.com/office/infopath/2007/PartnerControls"/>
    <ds:schemaRef ds:uri="37f3ee72-389f-4c70-a63d-47d57e9d87f0"/>
  </ds:schemaRefs>
</ds:datastoreItem>
</file>

<file path=customXml/itemProps3.xml><?xml version="1.0" encoding="utf-8"?>
<ds:datastoreItem xmlns:ds="http://schemas.openxmlformats.org/officeDocument/2006/customXml" ds:itemID="{C17220B0-42E5-41C3-A20B-80128AE01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Angélique Dalton</dc:creator>
  <cp:keywords/>
  <dc:description/>
  <cp:lastModifiedBy>Angélique Dalton</cp:lastModifiedBy>
  <cp:revision>11</cp:revision>
  <dcterms:created xsi:type="dcterms:W3CDTF">2026-01-26T14:14:00Z</dcterms:created>
  <dcterms:modified xsi:type="dcterms:W3CDTF">2026-02-04T15:22:00Z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0x010100D5D3281885865341BE83B840893B1941</vt:lpwstr>
  </property>
  <property fmtid="{D5CDD505-2E9C-101B-9397-08002B2CF9AE}" pid="3" name="Order">
    <vt:r8>550800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