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2EA04" w14:textId="77777777" w:rsidR="00D95E89" w:rsidRPr="00D95E89" w:rsidRDefault="00D95E89" w:rsidP="00D95E89">
      <w:pPr>
        <w:pStyle w:val="NoSpacing"/>
        <w:jc w:val="center"/>
        <w:rPr>
          <w:b/>
          <w:bCs/>
          <w:sz w:val="16"/>
          <w:szCs w:val="16"/>
        </w:rPr>
      </w:pPr>
    </w:p>
    <w:p w14:paraId="40011334" w14:textId="7124690A" w:rsidR="00296E32" w:rsidRDefault="00D95E89" w:rsidP="00D95E89">
      <w:pPr>
        <w:pStyle w:val="NoSpacing"/>
        <w:jc w:val="center"/>
        <w:rPr>
          <w:b/>
          <w:bCs/>
          <w:sz w:val="28"/>
          <w:szCs w:val="28"/>
        </w:rPr>
      </w:pPr>
      <w:r w:rsidRPr="00D95E89">
        <w:rPr>
          <w:b/>
          <w:bCs/>
          <w:sz w:val="28"/>
          <w:szCs w:val="28"/>
        </w:rPr>
        <w:t>Primrose Hospice &amp; Family Support Centre</w:t>
      </w:r>
    </w:p>
    <w:p w14:paraId="1CDEA5BD" w14:textId="77777777" w:rsidR="00D95E89" w:rsidRPr="00D95E89" w:rsidRDefault="00D95E89" w:rsidP="00D95E89">
      <w:pPr>
        <w:pStyle w:val="NoSpacing"/>
        <w:jc w:val="center"/>
        <w:rPr>
          <w:b/>
          <w:bCs/>
          <w:sz w:val="16"/>
          <w:szCs w:val="16"/>
        </w:rPr>
      </w:pPr>
    </w:p>
    <w:p w14:paraId="7B0D3027" w14:textId="7FD86489" w:rsidR="00D95E89" w:rsidRDefault="008644CC" w:rsidP="00D95E89">
      <w:pPr>
        <w:pStyle w:val="NoSpacing"/>
        <w:jc w:val="center"/>
        <w:rPr>
          <w:b/>
          <w:bCs/>
          <w:sz w:val="28"/>
          <w:szCs w:val="28"/>
        </w:rPr>
      </w:pPr>
      <w:r>
        <w:rPr>
          <w:b/>
          <w:bCs/>
          <w:sz w:val="28"/>
          <w:szCs w:val="28"/>
        </w:rPr>
        <w:t>Person Specification</w:t>
      </w:r>
    </w:p>
    <w:p w14:paraId="18F57183" w14:textId="1B105CAC" w:rsidR="00D95E89" w:rsidRPr="00D95E89" w:rsidRDefault="00D95E89" w:rsidP="00D95E89">
      <w:pPr>
        <w:pStyle w:val="NoSpacing"/>
        <w:jc w:val="center"/>
        <w:rPr>
          <w:b/>
          <w:bCs/>
          <w:sz w:val="16"/>
          <w:szCs w:val="16"/>
        </w:rPr>
      </w:pPr>
    </w:p>
    <w:tbl>
      <w:tblPr>
        <w:tblStyle w:val="TableGrid"/>
        <w:tblW w:w="0" w:type="auto"/>
        <w:tblLook w:val="04A0" w:firstRow="1" w:lastRow="0" w:firstColumn="1" w:lastColumn="0" w:noHBand="0" w:noVBand="1"/>
      </w:tblPr>
      <w:tblGrid>
        <w:gridCol w:w="2830"/>
        <w:gridCol w:w="6798"/>
      </w:tblGrid>
      <w:tr w:rsidR="00D95E89" w14:paraId="668CC8C9" w14:textId="77777777" w:rsidTr="008644CC">
        <w:trPr>
          <w:trHeight w:val="454"/>
        </w:trPr>
        <w:tc>
          <w:tcPr>
            <w:tcW w:w="2830" w:type="dxa"/>
            <w:vAlign w:val="center"/>
          </w:tcPr>
          <w:p w14:paraId="35C5C569" w14:textId="6DD7100B" w:rsidR="00D95E89" w:rsidRDefault="00D95E89" w:rsidP="00D95E89">
            <w:pPr>
              <w:pStyle w:val="NoSpacing"/>
              <w:rPr>
                <w:b/>
                <w:bCs/>
                <w:sz w:val="24"/>
                <w:szCs w:val="24"/>
              </w:rPr>
            </w:pPr>
            <w:r>
              <w:rPr>
                <w:b/>
                <w:bCs/>
                <w:sz w:val="24"/>
                <w:szCs w:val="24"/>
              </w:rPr>
              <w:t>Job Title:</w:t>
            </w:r>
          </w:p>
        </w:tc>
        <w:tc>
          <w:tcPr>
            <w:tcW w:w="6798" w:type="dxa"/>
            <w:vAlign w:val="center"/>
          </w:tcPr>
          <w:p w14:paraId="7F331A81" w14:textId="3AF7B00A" w:rsidR="00D95E89" w:rsidRDefault="00B21855" w:rsidP="004F2A3D">
            <w:pPr>
              <w:pStyle w:val="NoSpacing"/>
              <w:jc w:val="center"/>
              <w:rPr>
                <w:b/>
                <w:bCs/>
                <w:sz w:val="24"/>
                <w:szCs w:val="24"/>
              </w:rPr>
            </w:pPr>
            <w:r>
              <w:rPr>
                <w:b/>
                <w:bCs/>
                <w:sz w:val="24"/>
                <w:szCs w:val="24"/>
              </w:rPr>
              <w:t>Hospice Cleaner</w:t>
            </w:r>
          </w:p>
        </w:tc>
      </w:tr>
    </w:tbl>
    <w:p w14:paraId="5DC00128" w14:textId="052D358A" w:rsidR="00D95E89" w:rsidRDefault="00D95E89" w:rsidP="00D95E89">
      <w:pPr>
        <w:pStyle w:val="NoSpacing"/>
        <w:jc w:val="center"/>
        <w:rPr>
          <w:b/>
          <w:bCs/>
          <w:sz w:val="24"/>
          <w:szCs w:val="24"/>
        </w:rPr>
      </w:pPr>
    </w:p>
    <w:tbl>
      <w:tblPr>
        <w:tblStyle w:val="TableGrid"/>
        <w:tblW w:w="0" w:type="auto"/>
        <w:tblLook w:val="04A0" w:firstRow="1" w:lastRow="0" w:firstColumn="1" w:lastColumn="0" w:noHBand="0" w:noVBand="1"/>
      </w:tblPr>
      <w:tblGrid>
        <w:gridCol w:w="6799"/>
        <w:gridCol w:w="1418"/>
        <w:gridCol w:w="1411"/>
      </w:tblGrid>
      <w:tr w:rsidR="008644CC" w:rsidRPr="005D79E3" w14:paraId="623026BB" w14:textId="77777777" w:rsidTr="008644CC">
        <w:tc>
          <w:tcPr>
            <w:tcW w:w="6799" w:type="dxa"/>
            <w:vAlign w:val="center"/>
          </w:tcPr>
          <w:p w14:paraId="14FD764A" w14:textId="03AC995B" w:rsidR="008644CC" w:rsidRPr="008644CC" w:rsidRDefault="008644CC" w:rsidP="008644CC">
            <w:pPr>
              <w:pStyle w:val="NoSpacing"/>
              <w:rPr>
                <w:b/>
                <w:bCs/>
                <w:sz w:val="24"/>
                <w:szCs w:val="24"/>
              </w:rPr>
            </w:pPr>
            <w:r w:rsidRPr="008644CC">
              <w:rPr>
                <w:b/>
                <w:bCs/>
                <w:sz w:val="24"/>
                <w:szCs w:val="24"/>
              </w:rPr>
              <w:t>Qualifications</w:t>
            </w:r>
          </w:p>
        </w:tc>
        <w:tc>
          <w:tcPr>
            <w:tcW w:w="1418" w:type="dxa"/>
            <w:vAlign w:val="center"/>
          </w:tcPr>
          <w:p w14:paraId="5AAFAB81" w14:textId="1436C1C8" w:rsidR="008644CC" w:rsidRPr="008644CC" w:rsidRDefault="008644CC" w:rsidP="008644CC">
            <w:pPr>
              <w:pStyle w:val="NoSpacing"/>
              <w:jc w:val="center"/>
              <w:rPr>
                <w:b/>
                <w:bCs/>
                <w:sz w:val="24"/>
                <w:szCs w:val="24"/>
              </w:rPr>
            </w:pPr>
            <w:r w:rsidRPr="008644CC">
              <w:rPr>
                <w:b/>
                <w:bCs/>
                <w:sz w:val="24"/>
                <w:szCs w:val="24"/>
              </w:rPr>
              <w:t>Essential</w:t>
            </w:r>
          </w:p>
        </w:tc>
        <w:tc>
          <w:tcPr>
            <w:tcW w:w="1411" w:type="dxa"/>
            <w:vAlign w:val="center"/>
          </w:tcPr>
          <w:p w14:paraId="3E5F1EDF" w14:textId="18F4854C" w:rsidR="008644CC" w:rsidRPr="008644CC" w:rsidRDefault="008644CC" w:rsidP="008644CC">
            <w:pPr>
              <w:pStyle w:val="NoSpacing"/>
              <w:jc w:val="center"/>
              <w:rPr>
                <w:b/>
                <w:bCs/>
                <w:sz w:val="24"/>
                <w:szCs w:val="24"/>
              </w:rPr>
            </w:pPr>
            <w:r w:rsidRPr="008644CC">
              <w:rPr>
                <w:b/>
                <w:bCs/>
                <w:sz w:val="24"/>
                <w:szCs w:val="24"/>
              </w:rPr>
              <w:t>Desirable</w:t>
            </w:r>
          </w:p>
        </w:tc>
      </w:tr>
      <w:tr w:rsidR="008644CC" w:rsidRPr="008644CC" w14:paraId="5BF5DE2B" w14:textId="77777777" w:rsidTr="008644CC">
        <w:tc>
          <w:tcPr>
            <w:tcW w:w="6799" w:type="dxa"/>
            <w:vAlign w:val="center"/>
          </w:tcPr>
          <w:p w14:paraId="0C0519E5" w14:textId="38040DA4" w:rsidR="008644CC" w:rsidRPr="008644CC" w:rsidRDefault="00B21855" w:rsidP="008644CC">
            <w:pPr>
              <w:pStyle w:val="NoSpacing"/>
              <w:rPr>
                <w:sz w:val="24"/>
                <w:szCs w:val="24"/>
              </w:rPr>
            </w:pPr>
            <w:r>
              <w:rPr>
                <w:sz w:val="24"/>
                <w:szCs w:val="24"/>
              </w:rPr>
              <w:t>Competent literacy &amp; numeracy skills</w:t>
            </w:r>
          </w:p>
        </w:tc>
        <w:tc>
          <w:tcPr>
            <w:tcW w:w="1418" w:type="dxa"/>
            <w:vAlign w:val="center"/>
          </w:tcPr>
          <w:p w14:paraId="3ABF1FD0" w14:textId="6717F674" w:rsidR="008644CC" w:rsidRPr="008644CC" w:rsidRDefault="00B21855" w:rsidP="008644CC">
            <w:pPr>
              <w:pStyle w:val="NoSpacing"/>
              <w:jc w:val="center"/>
              <w:rPr>
                <w:b/>
                <w:bCs/>
                <w:sz w:val="24"/>
                <w:szCs w:val="24"/>
              </w:rPr>
            </w:pPr>
            <w:r>
              <w:rPr>
                <w:b/>
                <w:bCs/>
                <w:sz w:val="24"/>
                <w:szCs w:val="24"/>
              </w:rPr>
              <w:t>x</w:t>
            </w:r>
          </w:p>
        </w:tc>
        <w:tc>
          <w:tcPr>
            <w:tcW w:w="1411" w:type="dxa"/>
            <w:vAlign w:val="center"/>
          </w:tcPr>
          <w:p w14:paraId="51343C30" w14:textId="5BE51923" w:rsidR="008644CC" w:rsidRPr="008644CC" w:rsidRDefault="008644CC" w:rsidP="008644CC">
            <w:pPr>
              <w:pStyle w:val="NoSpacing"/>
              <w:jc w:val="center"/>
              <w:rPr>
                <w:b/>
                <w:bCs/>
                <w:sz w:val="24"/>
                <w:szCs w:val="24"/>
              </w:rPr>
            </w:pPr>
          </w:p>
        </w:tc>
      </w:tr>
      <w:tr w:rsidR="008644CC" w:rsidRPr="008644CC" w14:paraId="33301268" w14:textId="77777777" w:rsidTr="008644CC">
        <w:tc>
          <w:tcPr>
            <w:tcW w:w="6799" w:type="dxa"/>
            <w:vAlign w:val="center"/>
          </w:tcPr>
          <w:p w14:paraId="33D41D9D" w14:textId="068C3B17" w:rsidR="008644CC" w:rsidRPr="008644CC" w:rsidRDefault="00B21855" w:rsidP="008644CC">
            <w:pPr>
              <w:pStyle w:val="NoSpacing"/>
              <w:rPr>
                <w:sz w:val="24"/>
                <w:szCs w:val="24"/>
              </w:rPr>
            </w:pPr>
            <w:r>
              <w:rPr>
                <w:sz w:val="24"/>
                <w:szCs w:val="24"/>
              </w:rPr>
              <w:t>NVQ Level 1 in Cleaning &amp; Support Services</w:t>
            </w:r>
          </w:p>
        </w:tc>
        <w:tc>
          <w:tcPr>
            <w:tcW w:w="1418" w:type="dxa"/>
            <w:vAlign w:val="center"/>
          </w:tcPr>
          <w:p w14:paraId="6B80E96C" w14:textId="77777777" w:rsidR="008644CC" w:rsidRPr="008644CC" w:rsidRDefault="008644CC" w:rsidP="008644CC">
            <w:pPr>
              <w:pStyle w:val="NoSpacing"/>
              <w:jc w:val="center"/>
              <w:rPr>
                <w:b/>
                <w:bCs/>
                <w:sz w:val="24"/>
                <w:szCs w:val="24"/>
              </w:rPr>
            </w:pPr>
          </w:p>
        </w:tc>
        <w:tc>
          <w:tcPr>
            <w:tcW w:w="1411" w:type="dxa"/>
            <w:vAlign w:val="center"/>
          </w:tcPr>
          <w:p w14:paraId="4B87C8D3" w14:textId="4CC3968E" w:rsidR="008644CC" w:rsidRPr="008644CC" w:rsidRDefault="00B21855" w:rsidP="008644CC">
            <w:pPr>
              <w:pStyle w:val="NoSpacing"/>
              <w:jc w:val="center"/>
              <w:rPr>
                <w:b/>
                <w:bCs/>
                <w:sz w:val="24"/>
                <w:szCs w:val="24"/>
              </w:rPr>
            </w:pPr>
            <w:r>
              <w:rPr>
                <w:b/>
                <w:bCs/>
                <w:sz w:val="24"/>
                <w:szCs w:val="24"/>
              </w:rPr>
              <w:t>x</w:t>
            </w:r>
          </w:p>
        </w:tc>
      </w:tr>
      <w:tr w:rsidR="008644CC" w:rsidRPr="008644CC" w14:paraId="3466BC33" w14:textId="77777777" w:rsidTr="008644CC">
        <w:tc>
          <w:tcPr>
            <w:tcW w:w="6799" w:type="dxa"/>
            <w:vAlign w:val="center"/>
          </w:tcPr>
          <w:p w14:paraId="08535E33" w14:textId="05BC5A14" w:rsidR="008644CC" w:rsidRPr="008644CC" w:rsidRDefault="00B21855" w:rsidP="008644CC">
            <w:pPr>
              <w:pStyle w:val="NoSpacing"/>
              <w:rPr>
                <w:sz w:val="24"/>
                <w:szCs w:val="24"/>
              </w:rPr>
            </w:pPr>
            <w:r>
              <w:rPr>
                <w:sz w:val="24"/>
                <w:szCs w:val="24"/>
              </w:rPr>
              <w:t>COSHH Awareness Training</w:t>
            </w:r>
          </w:p>
        </w:tc>
        <w:tc>
          <w:tcPr>
            <w:tcW w:w="1418" w:type="dxa"/>
            <w:vAlign w:val="center"/>
          </w:tcPr>
          <w:p w14:paraId="01516F3F" w14:textId="77777777" w:rsidR="008644CC" w:rsidRPr="008644CC" w:rsidRDefault="008644CC" w:rsidP="008644CC">
            <w:pPr>
              <w:pStyle w:val="NoSpacing"/>
              <w:jc w:val="center"/>
              <w:rPr>
                <w:b/>
                <w:bCs/>
                <w:sz w:val="24"/>
                <w:szCs w:val="24"/>
              </w:rPr>
            </w:pPr>
          </w:p>
        </w:tc>
        <w:tc>
          <w:tcPr>
            <w:tcW w:w="1411" w:type="dxa"/>
            <w:vAlign w:val="center"/>
          </w:tcPr>
          <w:p w14:paraId="2C257784" w14:textId="46D981ED" w:rsidR="008644CC" w:rsidRPr="008644CC" w:rsidRDefault="005E78AF" w:rsidP="008644CC">
            <w:pPr>
              <w:pStyle w:val="NoSpacing"/>
              <w:jc w:val="center"/>
              <w:rPr>
                <w:b/>
                <w:bCs/>
                <w:sz w:val="24"/>
                <w:szCs w:val="24"/>
              </w:rPr>
            </w:pPr>
            <w:r>
              <w:rPr>
                <w:b/>
                <w:bCs/>
                <w:sz w:val="24"/>
                <w:szCs w:val="24"/>
              </w:rPr>
              <w:t>x</w:t>
            </w:r>
          </w:p>
        </w:tc>
      </w:tr>
    </w:tbl>
    <w:p w14:paraId="326B9EDD" w14:textId="0B00E589" w:rsidR="00911704" w:rsidRDefault="00911704" w:rsidP="00911704">
      <w:pPr>
        <w:pStyle w:val="NoSpacing"/>
        <w:rPr>
          <w:b/>
          <w:bCs/>
          <w:sz w:val="24"/>
          <w:szCs w:val="24"/>
        </w:rPr>
      </w:pPr>
    </w:p>
    <w:tbl>
      <w:tblPr>
        <w:tblStyle w:val="TableGrid"/>
        <w:tblW w:w="0" w:type="auto"/>
        <w:tblLook w:val="04A0" w:firstRow="1" w:lastRow="0" w:firstColumn="1" w:lastColumn="0" w:noHBand="0" w:noVBand="1"/>
      </w:tblPr>
      <w:tblGrid>
        <w:gridCol w:w="6799"/>
        <w:gridCol w:w="1418"/>
        <w:gridCol w:w="1411"/>
      </w:tblGrid>
      <w:tr w:rsidR="008644CC" w:rsidRPr="005D79E3" w14:paraId="5621E448" w14:textId="77777777" w:rsidTr="008644CC">
        <w:tc>
          <w:tcPr>
            <w:tcW w:w="6799" w:type="dxa"/>
            <w:vAlign w:val="center"/>
          </w:tcPr>
          <w:p w14:paraId="39B2BCEF" w14:textId="22E85C7A" w:rsidR="008644CC" w:rsidRPr="008644CC" w:rsidRDefault="008644CC" w:rsidP="00F40D56">
            <w:pPr>
              <w:pStyle w:val="NoSpacing"/>
              <w:rPr>
                <w:b/>
                <w:bCs/>
                <w:sz w:val="24"/>
                <w:szCs w:val="24"/>
              </w:rPr>
            </w:pPr>
            <w:r>
              <w:rPr>
                <w:b/>
                <w:bCs/>
                <w:sz w:val="24"/>
                <w:szCs w:val="24"/>
              </w:rPr>
              <w:t>Knowledge &amp; Experience</w:t>
            </w:r>
          </w:p>
        </w:tc>
        <w:tc>
          <w:tcPr>
            <w:tcW w:w="1418" w:type="dxa"/>
            <w:vAlign w:val="center"/>
          </w:tcPr>
          <w:p w14:paraId="1906EA61" w14:textId="77777777" w:rsidR="008644CC" w:rsidRPr="008644CC" w:rsidRDefault="008644CC" w:rsidP="00F40D56">
            <w:pPr>
              <w:pStyle w:val="NoSpacing"/>
              <w:jc w:val="center"/>
              <w:rPr>
                <w:b/>
                <w:bCs/>
                <w:sz w:val="24"/>
                <w:szCs w:val="24"/>
              </w:rPr>
            </w:pPr>
            <w:r w:rsidRPr="008644CC">
              <w:rPr>
                <w:b/>
                <w:bCs/>
                <w:sz w:val="24"/>
                <w:szCs w:val="24"/>
              </w:rPr>
              <w:t>Essential</w:t>
            </w:r>
          </w:p>
        </w:tc>
        <w:tc>
          <w:tcPr>
            <w:tcW w:w="1411" w:type="dxa"/>
            <w:vAlign w:val="center"/>
          </w:tcPr>
          <w:p w14:paraId="395A3EA4" w14:textId="77777777" w:rsidR="008644CC" w:rsidRPr="008644CC" w:rsidRDefault="008644CC" w:rsidP="00F40D56">
            <w:pPr>
              <w:pStyle w:val="NoSpacing"/>
              <w:jc w:val="center"/>
              <w:rPr>
                <w:b/>
                <w:bCs/>
                <w:sz w:val="24"/>
                <w:szCs w:val="24"/>
              </w:rPr>
            </w:pPr>
            <w:r w:rsidRPr="008644CC">
              <w:rPr>
                <w:b/>
                <w:bCs/>
                <w:sz w:val="24"/>
                <w:szCs w:val="24"/>
              </w:rPr>
              <w:t>Desirable</w:t>
            </w:r>
          </w:p>
        </w:tc>
      </w:tr>
      <w:tr w:rsidR="008644CC" w:rsidRPr="005D79E3" w14:paraId="0AF50564" w14:textId="77777777" w:rsidTr="008644CC">
        <w:tc>
          <w:tcPr>
            <w:tcW w:w="6799" w:type="dxa"/>
            <w:vAlign w:val="center"/>
          </w:tcPr>
          <w:p w14:paraId="6D3F7BAA" w14:textId="31E38BB1" w:rsidR="008644CC" w:rsidRPr="005C3A63" w:rsidRDefault="00B21855" w:rsidP="00F40D56">
            <w:pPr>
              <w:pStyle w:val="NoSpacing"/>
              <w:rPr>
                <w:sz w:val="24"/>
                <w:szCs w:val="24"/>
              </w:rPr>
            </w:pPr>
            <w:r>
              <w:rPr>
                <w:sz w:val="24"/>
                <w:szCs w:val="24"/>
              </w:rPr>
              <w:t>Extensive</w:t>
            </w:r>
            <w:r w:rsidR="005C3A63" w:rsidRPr="005C3A63">
              <w:rPr>
                <w:sz w:val="24"/>
                <w:szCs w:val="24"/>
              </w:rPr>
              <w:t xml:space="preserve"> experience in a</w:t>
            </w:r>
            <w:r w:rsidR="005C3A63">
              <w:rPr>
                <w:sz w:val="24"/>
                <w:szCs w:val="24"/>
              </w:rPr>
              <w:t xml:space="preserve"> similar </w:t>
            </w:r>
            <w:r>
              <w:rPr>
                <w:sz w:val="24"/>
                <w:szCs w:val="24"/>
              </w:rPr>
              <w:t xml:space="preserve">/ commercial </w:t>
            </w:r>
            <w:r w:rsidR="005C3A63">
              <w:rPr>
                <w:sz w:val="24"/>
                <w:szCs w:val="24"/>
              </w:rPr>
              <w:t>role</w:t>
            </w:r>
          </w:p>
        </w:tc>
        <w:tc>
          <w:tcPr>
            <w:tcW w:w="1418" w:type="dxa"/>
            <w:vAlign w:val="center"/>
          </w:tcPr>
          <w:p w14:paraId="37781CF9" w14:textId="55A68FD6" w:rsidR="008644CC" w:rsidRPr="008644CC" w:rsidRDefault="008644CC" w:rsidP="00F40D56">
            <w:pPr>
              <w:pStyle w:val="NoSpacing"/>
              <w:jc w:val="center"/>
              <w:rPr>
                <w:b/>
                <w:bCs/>
                <w:sz w:val="24"/>
                <w:szCs w:val="24"/>
              </w:rPr>
            </w:pPr>
          </w:p>
        </w:tc>
        <w:tc>
          <w:tcPr>
            <w:tcW w:w="1411" w:type="dxa"/>
            <w:vAlign w:val="center"/>
          </w:tcPr>
          <w:p w14:paraId="15FC4BCF" w14:textId="229E3D02" w:rsidR="008644CC" w:rsidRPr="008644CC" w:rsidRDefault="005C3A63" w:rsidP="00F40D56">
            <w:pPr>
              <w:pStyle w:val="NoSpacing"/>
              <w:jc w:val="center"/>
              <w:rPr>
                <w:b/>
                <w:bCs/>
                <w:sz w:val="24"/>
                <w:szCs w:val="24"/>
              </w:rPr>
            </w:pPr>
            <w:r>
              <w:rPr>
                <w:b/>
                <w:bCs/>
                <w:sz w:val="24"/>
                <w:szCs w:val="24"/>
              </w:rPr>
              <w:t>x</w:t>
            </w:r>
          </w:p>
        </w:tc>
      </w:tr>
      <w:tr w:rsidR="008644CC" w:rsidRPr="005D79E3" w14:paraId="63131276" w14:textId="77777777" w:rsidTr="008644CC">
        <w:tc>
          <w:tcPr>
            <w:tcW w:w="6799" w:type="dxa"/>
            <w:vAlign w:val="center"/>
          </w:tcPr>
          <w:p w14:paraId="74DC81DA" w14:textId="03780F99" w:rsidR="008644CC" w:rsidRPr="005C3A63" w:rsidRDefault="00B21855" w:rsidP="00F40D56">
            <w:pPr>
              <w:pStyle w:val="NoSpacing"/>
              <w:rPr>
                <w:sz w:val="24"/>
                <w:szCs w:val="24"/>
              </w:rPr>
            </w:pPr>
            <w:r>
              <w:rPr>
                <w:sz w:val="24"/>
                <w:szCs w:val="24"/>
              </w:rPr>
              <w:t>Experience of cleaning / housekeeping in a healthcare setting</w:t>
            </w:r>
          </w:p>
        </w:tc>
        <w:tc>
          <w:tcPr>
            <w:tcW w:w="1418" w:type="dxa"/>
            <w:vAlign w:val="center"/>
          </w:tcPr>
          <w:p w14:paraId="4A6E6EB2" w14:textId="77777777" w:rsidR="008644CC" w:rsidRPr="008644CC" w:rsidRDefault="008644CC" w:rsidP="00F40D56">
            <w:pPr>
              <w:pStyle w:val="NoSpacing"/>
              <w:jc w:val="center"/>
              <w:rPr>
                <w:b/>
                <w:bCs/>
                <w:sz w:val="24"/>
                <w:szCs w:val="24"/>
              </w:rPr>
            </w:pPr>
          </w:p>
        </w:tc>
        <w:tc>
          <w:tcPr>
            <w:tcW w:w="1411" w:type="dxa"/>
            <w:vAlign w:val="center"/>
          </w:tcPr>
          <w:p w14:paraId="09998F17" w14:textId="20579AAF" w:rsidR="008644CC" w:rsidRPr="008644CC" w:rsidRDefault="005C3A63" w:rsidP="00F40D56">
            <w:pPr>
              <w:pStyle w:val="NoSpacing"/>
              <w:jc w:val="center"/>
              <w:rPr>
                <w:b/>
                <w:bCs/>
                <w:sz w:val="24"/>
                <w:szCs w:val="24"/>
              </w:rPr>
            </w:pPr>
            <w:r>
              <w:rPr>
                <w:b/>
                <w:bCs/>
                <w:sz w:val="24"/>
                <w:szCs w:val="24"/>
              </w:rPr>
              <w:t>x</w:t>
            </w:r>
          </w:p>
        </w:tc>
      </w:tr>
      <w:tr w:rsidR="008644CC" w:rsidRPr="005D79E3" w14:paraId="7BA1C539" w14:textId="77777777" w:rsidTr="008644CC">
        <w:tc>
          <w:tcPr>
            <w:tcW w:w="6799" w:type="dxa"/>
            <w:vAlign w:val="center"/>
          </w:tcPr>
          <w:p w14:paraId="6DB8200A" w14:textId="4CB35081" w:rsidR="008644CC" w:rsidRPr="008644CC" w:rsidRDefault="00B21855" w:rsidP="00F40D56">
            <w:pPr>
              <w:pStyle w:val="NoSpacing"/>
              <w:rPr>
                <w:sz w:val="24"/>
                <w:szCs w:val="24"/>
              </w:rPr>
            </w:pPr>
            <w:r>
              <w:rPr>
                <w:sz w:val="24"/>
                <w:szCs w:val="24"/>
              </w:rPr>
              <w:t>Experience of record keeping either paper or PC</w:t>
            </w:r>
          </w:p>
        </w:tc>
        <w:tc>
          <w:tcPr>
            <w:tcW w:w="1418" w:type="dxa"/>
            <w:vAlign w:val="center"/>
          </w:tcPr>
          <w:p w14:paraId="4BB22468" w14:textId="1209D8EC" w:rsidR="008644CC" w:rsidRPr="008644CC" w:rsidRDefault="00B21855" w:rsidP="00F40D56">
            <w:pPr>
              <w:pStyle w:val="NoSpacing"/>
              <w:jc w:val="center"/>
              <w:rPr>
                <w:b/>
                <w:bCs/>
                <w:sz w:val="24"/>
                <w:szCs w:val="24"/>
              </w:rPr>
            </w:pPr>
            <w:r>
              <w:rPr>
                <w:b/>
                <w:bCs/>
                <w:sz w:val="24"/>
                <w:szCs w:val="24"/>
              </w:rPr>
              <w:t>x</w:t>
            </w:r>
          </w:p>
        </w:tc>
        <w:tc>
          <w:tcPr>
            <w:tcW w:w="1411" w:type="dxa"/>
            <w:vAlign w:val="center"/>
          </w:tcPr>
          <w:p w14:paraId="0C2B7E87" w14:textId="77777777" w:rsidR="008644CC" w:rsidRPr="008644CC" w:rsidRDefault="008644CC" w:rsidP="00F40D56">
            <w:pPr>
              <w:pStyle w:val="NoSpacing"/>
              <w:jc w:val="center"/>
              <w:rPr>
                <w:b/>
                <w:bCs/>
                <w:sz w:val="24"/>
                <w:szCs w:val="24"/>
              </w:rPr>
            </w:pPr>
          </w:p>
        </w:tc>
      </w:tr>
      <w:tr w:rsidR="00F63A10" w:rsidRPr="005D79E3" w14:paraId="468F4413" w14:textId="77777777" w:rsidTr="008644CC">
        <w:tc>
          <w:tcPr>
            <w:tcW w:w="6799" w:type="dxa"/>
            <w:vAlign w:val="center"/>
          </w:tcPr>
          <w:p w14:paraId="3F9D537B" w14:textId="73398F7A" w:rsidR="00F63A10" w:rsidRPr="00F63A10" w:rsidRDefault="00B21855" w:rsidP="00F40D56">
            <w:pPr>
              <w:pStyle w:val="NoSpacing"/>
              <w:rPr>
                <w:sz w:val="24"/>
                <w:szCs w:val="24"/>
                <w:highlight w:val="yellow"/>
              </w:rPr>
            </w:pPr>
            <w:r w:rsidRPr="00B21855">
              <w:rPr>
                <w:sz w:val="24"/>
                <w:szCs w:val="24"/>
              </w:rPr>
              <w:t>An understanding of Health &amp; Safety and COSHH legislation</w:t>
            </w:r>
          </w:p>
        </w:tc>
        <w:tc>
          <w:tcPr>
            <w:tcW w:w="1418" w:type="dxa"/>
            <w:vAlign w:val="center"/>
          </w:tcPr>
          <w:p w14:paraId="11987871" w14:textId="77777777" w:rsidR="00F63A10" w:rsidRPr="008644CC" w:rsidRDefault="00F63A10" w:rsidP="00F40D56">
            <w:pPr>
              <w:pStyle w:val="NoSpacing"/>
              <w:jc w:val="center"/>
              <w:rPr>
                <w:b/>
                <w:bCs/>
                <w:sz w:val="24"/>
                <w:szCs w:val="24"/>
              </w:rPr>
            </w:pPr>
          </w:p>
        </w:tc>
        <w:tc>
          <w:tcPr>
            <w:tcW w:w="1411" w:type="dxa"/>
            <w:vAlign w:val="center"/>
          </w:tcPr>
          <w:p w14:paraId="215149F7" w14:textId="1F48C734" w:rsidR="00F63A10" w:rsidRPr="008644CC" w:rsidRDefault="005E78AF" w:rsidP="00F40D56">
            <w:pPr>
              <w:pStyle w:val="NoSpacing"/>
              <w:jc w:val="center"/>
              <w:rPr>
                <w:b/>
                <w:bCs/>
                <w:sz w:val="24"/>
                <w:szCs w:val="24"/>
              </w:rPr>
            </w:pPr>
            <w:r>
              <w:rPr>
                <w:b/>
                <w:bCs/>
                <w:sz w:val="24"/>
                <w:szCs w:val="24"/>
              </w:rPr>
              <w:t>x</w:t>
            </w:r>
          </w:p>
        </w:tc>
      </w:tr>
    </w:tbl>
    <w:p w14:paraId="3C727C48" w14:textId="08182727" w:rsidR="008644CC" w:rsidRDefault="008644CC" w:rsidP="00911704">
      <w:pPr>
        <w:pStyle w:val="NoSpacing"/>
        <w:rPr>
          <w:b/>
          <w:bCs/>
          <w:sz w:val="24"/>
          <w:szCs w:val="24"/>
        </w:rPr>
      </w:pPr>
    </w:p>
    <w:tbl>
      <w:tblPr>
        <w:tblStyle w:val="TableGrid"/>
        <w:tblW w:w="0" w:type="auto"/>
        <w:tblLook w:val="04A0" w:firstRow="1" w:lastRow="0" w:firstColumn="1" w:lastColumn="0" w:noHBand="0" w:noVBand="1"/>
      </w:tblPr>
      <w:tblGrid>
        <w:gridCol w:w="6799"/>
        <w:gridCol w:w="1418"/>
        <w:gridCol w:w="1411"/>
      </w:tblGrid>
      <w:tr w:rsidR="008644CC" w:rsidRPr="005D79E3" w14:paraId="3397C158" w14:textId="77777777" w:rsidTr="008644CC">
        <w:tc>
          <w:tcPr>
            <w:tcW w:w="6799" w:type="dxa"/>
            <w:vAlign w:val="center"/>
          </w:tcPr>
          <w:p w14:paraId="1E68588D" w14:textId="356261D8" w:rsidR="008644CC" w:rsidRPr="008644CC" w:rsidRDefault="008644CC" w:rsidP="00F40D56">
            <w:pPr>
              <w:pStyle w:val="NoSpacing"/>
              <w:rPr>
                <w:b/>
                <w:bCs/>
                <w:sz w:val="24"/>
                <w:szCs w:val="24"/>
              </w:rPr>
            </w:pPr>
            <w:r>
              <w:rPr>
                <w:b/>
                <w:bCs/>
                <w:sz w:val="24"/>
                <w:szCs w:val="24"/>
              </w:rPr>
              <w:t>Skills &amp; Abilities</w:t>
            </w:r>
          </w:p>
        </w:tc>
        <w:tc>
          <w:tcPr>
            <w:tcW w:w="1418" w:type="dxa"/>
            <w:vAlign w:val="center"/>
          </w:tcPr>
          <w:p w14:paraId="2419D2EB" w14:textId="77777777" w:rsidR="008644CC" w:rsidRPr="008644CC" w:rsidRDefault="008644CC" w:rsidP="00F40D56">
            <w:pPr>
              <w:pStyle w:val="NoSpacing"/>
              <w:jc w:val="center"/>
              <w:rPr>
                <w:b/>
                <w:bCs/>
                <w:sz w:val="24"/>
                <w:szCs w:val="24"/>
              </w:rPr>
            </w:pPr>
            <w:r w:rsidRPr="008644CC">
              <w:rPr>
                <w:b/>
                <w:bCs/>
                <w:sz w:val="24"/>
                <w:szCs w:val="24"/>
              </w:rPr>
              <w:t>Essential</w:t>
            </w:r>
          </w:p>
        </w:tc>
        <w:tc>
          <w:tcPr>
            <w:tcW w:w="1411" w:type="dxa"/>
            <w:vAlign w:val="center"/>
          </w:tcPr>
          <w:p w14:paraId="0DBD55F8" w14:textId="77777777" w:rsidR="008644CC" w:rsidRPr="008644CC" w:rsidRDefault="008644CC" w:rsidP="00F40D56">
            <w:pPr>
              <w:pStyle w:val="NoSpacing"/>
              <w:jc w:val="center"/>
              <w:rPr>
                <w:b/>
                <w:bCs/>
                <w:sz w:val="24"/>
                <w:szCs w:val="24"/>
              </w:rPr>
            </w:pPr>
            <w:r w:rsidRPr="008644CC">
              <w:rPr>
                <w:b/>
                <w:bCs/>
                <w:sz w:val="24"/>
                <w:szCs w:val="24"/>
              </w:rPr>
              <w:t>Desirable</w:t>
            </w:r>
          </w:p>
        </w:tc>
      </w:tr>
      <w:tr w:rsidR="008644CC" w:rsidRPr="005D79E3" w14:paraId="0D62C28D" w14:textId="77777777" w:rsidTr="008644CC">
        <w:tc>
          <w:tcPr>
            <w:tcW w:w="6799" w:type="dxa"/>
            <w:vAlign w:val="center"/>
          </w:tcPr>
          <w:p w14:paraId="5FE113ED" w14:textId="0E8C1DFE" w:rsidR="008644CC" w:rsidRPr="008644CC" w:rsidRDefault="00B21855" w:rsidP="00F40D56">
            <w:pPr>
              <w:pStyle w:val="NoSpacing"/>
              <w:rPr>
                <w:sz w:val="24"/>
                <w:szCs w:val="24"/>
              </w:rPr>
            </w:pPr>
            <w:r>
              <w:rPr>
                <w:sz w:val="24"/>
                <w:szCs w:val="24"/>
              </w:rPr>
              <w:t>Ability to follow instructions and work to a plan</w:t>
            </w:r>
          </w:p>
        </w:tc>
        <w:tc>
          <w:tcPr>
            <w:tcW w:w="1418" w:type="dxa"/>
            <w:vAlign w:val="center"/>
          </w:tcPr>
          <w:p w14:paraId="58C64576" w14:textId="53CD75FB" w:rsidR="008644CC" w:rsidRPr="008644CC" w:rsidRDefault="005C3A63" w:rsidP="00F40D56">
            <w:pPr>
              <w:pStyle w:val="NoSpacing"/>
              <w:jc w:val="center"/>
              <w:rPr>
                <w:b/>
                <w:bCs/>
                <w:sz w:val="24"/>
                <w:szCs w:val="24"/>
              </w:rPr>
            </w:pPr>
            <w:r>
              <w:rPr>
                <w:b/>
                <w:bCs/>
                <w:sz w:val="24"/>
                <w:szCs w:val="24"/>
              </w:rPr>
              <w:t>x</w:t>
            </w:r>
          </w:p>
        </w:tc>
        <w:tc>
          <w:tcPr>
            <w:tcW w:w="1411" w:type="dxa"/>
            <w:vAlign w:val="center"/>
          </w:tcPr>
          <w:p w14:paraId="49639BF4" w14:textId="77777777" w:rsidR="008644CC" w:rsidRPr="008644CC" w:rsidRDefault="008644CC" w:rsidP="00F40D56">
            <w:pPr>
              <w:pStyle w:val="NoSpacing"/>
              <w:jc w:val="center"/>
              <w:rPr>
                <w:b/>
                <w:bCs/>
                <w:sz w:val="24"/>
                <w:szCs w:val="24"/>
              </w:rPr>
            </w:pPr>
          </w:p>
        </w:tc>
      </w:tr>
      <w:tr w:rsidR="008644CC" w:rsidRPr="005D79E3" w14:paraId="5D7404C3" w14:textId="77777777" w:rsidTr="008644CC">
        <w:tc>
          <w:tcPr>
            <w:tcW w:w="6799" w:type="dxa"/>
            <w:vAlign w:val="center"/>
          </w:tcPr>
          <w:p w14:paraId="20CE45B6" w14:textId="7213336C" w:rsidR="008644CC" w:rsidRPr="008644CC" w:rsidRDefault="00B21855" w:rsidP="00F40D56">
            <w:pPr>
              <w:pStyle w:val="NoSpacing"/>
              <w:rPr>
                <w:sz w:val="24"/>
                <w:szCs w:val="24"/>
              </w:rPr>
            </w:pPr>
            <w:r>
              <w:rPr>
                <w:sz w:val="24"/>
                <w:szCs w:val="24"/>
              </w:rPr>
              <w:t>Ability</w:t>
            </w:r>
            <w:r w:rsidR="008644CC">
              <w:rPr>
                <w:sz w:val="24"/>
                <w:szCs w:val="24"/>
              </w:rPr>
              <w:t xml:space="preserve"> to </w:t>
            </w:r>
            <w:r>
              <w:rPr>
                <w:sz w:val="24"/>
                <w:szCs w:val="24"/>
              </w:rPr>
              <w:t>operate cleaning equipment</w:t>
            </w:r>
          </w:p>
        </w:tc>
        <w:tc>
          <w:tcPr>
            <w:tcW w:w="1418" w:type="dxa"/>
            <w:vAlign w:val="center"/>
          </w:tcPr>
          <w:p w14:paraId="24550A38" w14:textId="5A19FD48" w:rsidR="008644CC" w:rsidRPr="008644CC" w:rsidRDefault="005C3A63" w:rsidP="00F40D56">
            <w:pPr>
              <w:pStyle w:val="NoSpacing"/>
              <w:jc w:val="center"/>
              <w:rPr>
                <w:b/>
                <w:bCs/>
                <w:sz w:val="24"/>
                <w:szCs w:val="24"/>
              </w:rPr>
            </w:pPr>
            <w:r>
              <w:rPr>
                <w:b/>
                <w:bCs/>
                <w:sz w:val="24"/>
                <w:szCs w:val="24"/>
              </w:rPr>
              <w:t>x</w:t>
            </w:r>
          </w:p>
        </w:tc>
        <w:tc>
          <w:tcPr>
            <w:tcW w:w="1411" w:type="dxa"/>
            <w:vAlign w:val="center"/>
          </w:tcPr>
          <w:p w14:paraId="6D75DB89" w14:textId="77777777" w:rsidR="008644CC" w:rsidRPr="008644CC" w:rsidRDefault="008644CC" w:rsidP="00F40D56">
            <w:pPr>
              <w:pStyle w:val="NoSpacing"/>
              <w:jc w:val="center"/>
              <w:rPr>
                <w:b/>
                <w:bCs/>
                <w:sz w:val="24"/>
                <w:szCs w:val="24"/>
              </w:rPr>
            </w:pPr>
          </w:p>
        </w:tc>
      </w:tr>
      <w:tr w:rsidR="00B21855" w:rsidRPr="005D79E3" w14:paraId="7CEF7DC8" w14:textId="77777777" w:rsidTr="008644CC">
        <w:tc>
          <w:tcPr>
            <w:tcW w:w="6799" w:type="dxa"/>
            <w:vAlign w:val="center"/>
          </w:tcPr>
          <w:p w14:paraId="56C9DFBB" w14:textId="42B3EFBE" w:rsidR="00B21855" w:rsidRDefault="00B21855" w:rsidP="00F40D56">
            <w:pPr>
              <w:pStyle w:val="NoSpacing"/>
              <w:rPr>
                <w:sz w:val="24"/>
                <w:szCs w:val="24"/>
              </w:rPr>
            </w:pPr>
            <w:r>
              <w:rPr>
                <w:sz w:val="24"/>
                <w:szCs w:val="24"/>
              </w:rPr>
              <w:t xml:space="preserve">Ability to cope with the physical demands of the role </w:t>
            </w:r>
            <w:r w:rsidR="004F2A3D">
              <w:rPr>
                <w:sz w:val="24"/>
                <w:szCs w:val="24"/>
              </w:rPr>
              <w:t>e.g.,</w:t>
            </w:r>
            <w:r>
              <w:rPr>
                <w:sz w:val="24"/>
                <w:szCs w:val="24"/>
              </w:rPr>
              <w:t xml:space="preserve"> lifting / carrying</w:t>
            </w:r>
          </w:p>
        </w:tc>
        <w:tc>
          <w:tcPr>
            <w:tcW w:w="1418" w:type="dxa"/>
            <w:vAlign w:val="center"/>
          </w:tcPr>
          <w:p w14:paraId="1998FA74" w14:textId="77777777" w:rsidR="00B21855" w:rsidRDefault="00B21855" w:rsidP="00F40D56">
            <w:pPr>
              <w:pStyle w:val="NoSpacing"/>
              <w:jc w:val="center"/>
              <w:rPr>
                <w:b/>
                <w:bCs/>
                <w:sz w:val="24"/>
                <w:szCs w:val="24"/>
              </w:rPr>
            </w:pPr>
          </w:p>
        </w:tc>
        <w:tc>
          <w:tcPr>
            <w:tcW w:w="1411" w:type="dxa"/>
            <w:vAlign w:val="center"/>
          </w:tcPr>
          <w:p w14:paraId="1CCCEEBD" w14:textId="77777777" w:rsidR="00B21855" w:rsidRPr="008644CC" w:rsidRDefault="00B21855" w:rsidP="00F40D56">
            <w:pPr>
              <w:pStyle w:val="NoSpacing"/>
              <w:jc w:val="center"/>
              <w:rPr>
                <w:b/>
                <w:bCs/>
                <w:sz w:val="24"/>
                <w:szCs w:val="24"/>
              </w:rPr>
            </w:pPr>
          </w:p>
        </w:tc>
      </w:tr>
      <w:tr w:rsidR="008644CC" w:rsidRPr="005D79E3" w14:paraId="0A4CD052" w14:textId="77777777" w:rsidTr="008644CC">
        <w:tc>
          <w:tcPr>
            <w:tcW w:w="6799" w:type="dxa"/>
            <w:vAlign w:val="center"/>
          </w:tcPr>
          <w:p w14:paraId="46E79F8E" w14:textId="7523E0E7" w:rsidR="008644CC" w:rsidRPr="008644CC" w:rsidRDefault="005C3A63" w:rsidP="00F40D56">
            <w:pPr>
              <w:pStyle w:val="NoSpacing"/>
              <w:rPr>
                <w:sz w:val="24"/>
                <w:szCs w:val="24"/>
              </w:rPr>
            </w:pPr>
            <w:r>
              <w:rPr>
                <w:sz w:val="24"/>
                <w:szCs w:val="24"/>
              </w:rPr>
              <w:t>Ab</w:t>
            </w:r>
            <w:r w:rsidR="00B21855">
              <w:rPr>
                <w:sz w:val="24"/>
                <w:szCs w:val="24"/>
              </w:rPr>
              <w:t>ility</w:t>
            </w:r>
            <w:r>
              <w:rPr>
                <w:sz w:val="24"/>
                <w:szCs w:val="24"/>
              </w:rPr>
              <w:t xml:space="preserve"> to take responsibility for own actions </w:t>
            </w:r>
          </w:p>
        </w:tc>
        <w:tc>
          <w:tcPr>
            <w:tcW w:w="1418" w:type="dxa"/>
            <w:vAlign w:val="center"/>
          </w:tcPr>
          <w:p w14:paraId="3EE0E7F2" w14:textId="32168A4D" w:rsidR="008644CC" w:rsidRPr="008644CC" w:rsidRDefault="005C3A63" w:rsidP="00F40D56">
            <w:pPr>
              <w:pStyle w:val="NoSpacing"/>
              <w:jc w:val="center"/>
              <w:rPr>
                <w:b/>
                <w:bCs/>
                <w:sz w:val="24"/>
                <w:szCs w:val="24"/>
              </w:rPr>
            </w:pPr>
            <w:r>
              <w:rPr>
                <w:b/>
                <w:bCs/>
                <w:sz w:val="24"/>
                <w:szCs w:val="24"/>
              </w:rPr>
              <w:t>x</w:t>
            </w:r>
          </w:p>
        </w:tc>
        <w:tc>
          <w:tcPr>
            <w:tcW w:w="1411" w:type="dxa"/>
            <w:vAlign w:val="center"/>
          </w:tcPr>
          <w:p w14:paraId="552F1531" w14:textId="77777777" w:rsidR="008644CC" w:rsidRPr="008644CC" w:rsidRDefault="008644CC" w:rsidP="00F40D56">
            <w:pPr>
              <w:pStyle w:val="NoSpacing"/>
              <w:jc w:val="center"/>
              <w:rPr>
                <w:b/>
                <w:bCs/>
                <w:sz w:val="24"/>
                <w:szCs w:val="24"/>
              </w:rPr>
            </w:pPr>
          </w:p>
        </w:tc>
      </w:tr>
      <w:tr w:rsidR="005C3A63" w:rsidRPr="005D79E3" w14:paraId="24C701AF" w14:textId="77777777" w:rsidTr="008644CC">
        <w:tc>
          <w:tcPr>
            <w:tcW w:w="6799" w:type="dxa"/>
            <w:vAlign w:val="center"/>
          </w:tcPr>
          <w:p w14:paraId="3A996E29" w14:textId="3087E150" w:rsidR="005C3A63" w:rsidRDefault="00B21855" w:rsidP="00F40D56">
            <w:pPr>
              <w:pStyle w:val="NoSpacing"/>
              <w:rPr>
                <w:sz w:val="24"/>
                <w:szCs w:val="24"/>
              </w:rPr>
            </w:pPr>
            <w:r>
              <w:rPr>
                <w:sz w:val="24"/>
                <w:szCs w:val="24"/>
              </w:rPr>
              <w:t>Willing to undertake training relevant to the role</w:t>
            </w:r>
          </w:p>
        </w:tc>
        <w:tc>
          <w:tcPr>
            <w:tcW w:w="1418" w:type="dxa"/>
            <w:vAlign w:val="center"/>
          </w:tcPr>
          <w:p w14:paraId="2B23EA52" w14:textId="7F722C4A" w:rsidR="005C3A63" w:rsidRPr="008644CC" w:rsidRDefault="005C3A63" w:rsidP="00F40D56">
            <w:pPr>
              <w:pStyle w:val="NoSpacing"/>
              <w:jc w:val="center"/>
              <w:rPr>
                <w:b/>
                <w:bCs/>
                <w:sz w:val="24"/>
                <w:szCs w:val="24"/>
              </w:rPr>
            </w:pPr>
            <w:r>
              <w:rPr>
                <w:b/>
                <w:bCs/>
                <w:sz w:val="24"/>
                <w:szCs w:val="24"/>
              </w:rPr>
              <w:t>x</w:t>
            </w:r>
          </w:p>
        </w:tc>
        <w:tc>
          <w:tcPr>
            <w:tcW w:w="1411" w:type="dxa"/>
            <w:vAlign w:val="center"/>
          </w:tcPr>
          <w:p w14:paraId="1BE113F3" w14:textId="77777777" w:rsidR="005C3A63" w:rsidRPr="008644CC" w:rsidRDefault="005C3A63" w:rsidP="00F40D56">
            <w:pPr>
              <w:pStyle w:val="NoSpacing"/>
              <w:jc w:val="center"/>
              <w:rPr>
                <w:b/>
                <w:bCs/>
                <w:sz w:val="24"/>
                <w:szCs w:val="24"/>
              </w:rPr>
            </w:pPr>
          </w:p>
        </w:tc>
      </w:tr>
    </w:tbl>
    <w:p w14:paraId="727391F0" w14:textId="3FF5C8F0" w:rsidR="008644CC" w:rsidRDefault="008644CC" w:rsidP="00911704">
      <w:pPr>
        <w:pStyle w:val="NoSpacing"/>
        <w:rPr>
          <w:b/>
          <w:bCs/>
          <w:sz w:val="24"/>
          <w:szCs w:val="24"/>
        </w:rPr>
      </w:pPr>
    </w:p>
    <w:tbl>
      <w:tblPr>
        <w:tblStyle w:val="TableGrid"/>
        <w:tblW w:w="0" w:type="auto"/>
        <w:tblLook w:val="04A0" w:firstRow="1" w:lastRow="0" w:firstColumn="1" w:lastColumn="0" w:noHBand="0" w:noVBand="1"/>
      </w:tblPr>
      <w:tblGrid>
        <w:gridCol w:w="6799"/>
        <w:gridCol w:w="1418"/>
        <w:gridCol w:w="1411"/>
      </w:tblGrid>
      <w:tr w:rsidR="008644CC" w:rsidRPr="005D79E3" w14:paraId="43975F10" w14:textId="77777777" w:rsidTr="00F40D56">
        <w:tc>
          <w:tcPr>
            <w:tcW w:w="6799" w:type="dxa"/>
            <w:vAlign w:val="center"/>
          </w:tcPr>
          <w:p w14:paraId="7DAAE661" w14:textId="089BA44F" w:rsidR="008644CC" w:rsidRPr="008644CC" w:rsidRDefault="008644CC" w:rsidP="00F40D56">
            <w:pPr>
              <w:pStyle w:val="NoSpacing"/>
              <w:rPr>
                <w:b/>
                <w:bCs/>
                <w:sz w:val="24"/>
                <w:szCs w:val="24"/>
              </w:rPr>
            </w:pPr>
            <w:r>
              <w:rPr>
                <w:b/>
                <w:bCs/>
                <w:sz w:val="24"/>
                <w:szCs w:val="24"/>
              </w:rPr>
              <w:t>Personal Attributes</w:t>
            </w:r>
          </w:p>
        </w:tc>
        <w:tc>
          <w:tcPr>
            <w:tcW w:w="1418" w:type="dxa"/>
            <w:vAlign w:val="center"/>
          </w:tcPr>
          <w:p w14:paraId="2055072F" w14:textId="77777777" w:rsidR="008644CC" w:rsidRPr="008644CC" w:rsidRDefault="008644CC" w:rsidP="00F40D56">
            <w:pPr>
              <w:pStyle w:val="NoSpacing"/>
              <w:jc w:val="center"/>
              <w:rPr>
                <w:b/>
                <w:bCs/>
                <w:sz w:val="24"/>
                <w:szCs w:val="24"/>
              </w:rPr>
            </w:pPr>
            <w:r w:rsidRPr="008644CC">
              <w:rPr>
                <w:b/>
                <w:bCs/>
                <w:sz w:val="24"/>
                <w:szCs w:val="24"/>
              </w:rPr>
              <w:t>Essential</w:t>
            </w:r>
          </w:p>
        </w:tc>
        <w:tc>
          <w:tcPr>
            <w:tcW w:w="1411" w:type="dxa"/>
            <w:vAlign w:val="center"/>
          </w:tcPr>
          <w:p w14:paraId="790157EF" w14:textId="77777777" w:rsidR="008644CC" w:rsidRPr="008644CC" w:rsidRDefault="008644CC" w:rsidP="00F40D56">
            <w:pPr>
              <w:pStyle w:val="NoSpacing"/>
              <w:jc w:val="center"/>
              <w:rPr>
                <w:b/>
                <w:bCs/>
                <w:sz w:val="24"/>
                <w:szCs w:val="24"/>
              </w:rPr>
            </w:pPr>
            <w:r w:rsidRPr="008644CC">
              <w:rPr>
                <w:b/>
                <w:bCs/>
                <w:sz w:val="24"/>
                <w:szCs w:val="24"/>
              </w:rPr>
              <w:t>Desirable</w:t>
            </w:r>
          </w:p>
        </w:tc>
      </w:tr>
      <w:tr w:rsidR="008644CC" w:rsidRPr="008644CC" w14:paraId="73B166FB" w14:textId="77777777" w:rsidTr="00F40D56">
        <w:tc>
          <w:tcPr>
            <w:tcW w:w="6799" w:type="dxa"/>
            <w:vAlign w:val="center"/>
          </w:tcPr>
          <w:p w14:paraId="2126D0BE" w14:textId="28F39F24" w:rsidR="008644CC" w:rsidRPr="008644CC" w:rsidRDefault="008644CC" w:rsidP="00F40D56">
            <w:pPr>
              <w:pStyle w:val="NoSpacing"/>
              <w:rPr>
                <w:sz w:val="24"/>
                <w:szCs w:val="24"/>
              </w:rPr>
            </w:pPr>
            <w:r w:rsidRPr="008644CC">
              <w:rPr>
                <w:sz w:val="24"/>
                <w:szCs w:val="24"/>
              </w:rPr>
              <w:t xml:space="preserve">Team player </w:t>
            </w:r>
            <w:r>
              <w:rPr>
                <w:sz w:val="24"/>
                <w:szCs w:val="24"/>
              </w:rPr>
              <w:t>who is trusted and respected</w:t>
            </w:r>
          </w:p>
        </w:tc>
        <w:tc>
          <w:tcPr>
            <w:tcW w:w="1418" w:type="dxa"/>
            <w:vAlign w:val="center"/>
          </w:tcPr>
          <w:p w14:paraId="6922BA06" w14:textId="2FA0DFF2" w:rsidR="008644CC" w:rsidRPr="008644CC" w:rsidRDefault="008644CC" w:rsidP="00F40D56">
            <w:pPr>
              <w:pStyle w:val="NoSpacing"/>
              <w:jc w:val="center"/>
              <w:rPr>
                <w:b/>
                <w:bCs/>
                <w:sz w:val="24"/>
                <w:szCs w:val="24"/>
              </w:rPr>
            </w:pPr>
            <w:r w:rsidRPr="008644CC">
              <w:rPr>
                <w:b/>
                <w:bCs/>
                <w:sz w:val="24"/>
                <w:szCs w:val="24"/>
              </w:rPr>
              <w:t>x</w:t>
            </w:r>
          </w:p>
        </w:tc>
        <w:tc>
          <w:tcPr>
            <w:tcW w:w="1411" w:type="dxa"/>
            <w:vAlign w:val="center"/>
          </w:tcPr>
          <w:p w14:paraId="74477070" w14:textId="77777777" w:rsidR="008644CC" w:rsidRPr="008644CC" w:rsidRDefault="008644CC" w:rsidP="00F40D56">
            <w:pPr>
              <w:pStyle w:val="NoSpacing"/>
              <w:jc w:val="center"/>
              <w:rPr>
                <w:b/>
                <w:bCs/>
                <w:sz w:val="24"/>
                <w:szCs w:val="24"/>
              </w:rPr>
            </w:pPr>
          </w:p>
        </w:tc>
      </w:tr>
      <w:tr w:rsidR="008644CC" w:rsidRPr="008644CC" w14:paraId="287BF569" w14:textId="77777777" w:rsidTr="00F40D56">
        <w:tc>
          <w:tcPr>
            <w:tcW w:w="6799" w:type="dxa"/>
            <w:vAlign w:val="center"/>
          </w:tcPr>
          <w:p w14:paraId="77C89368" w14:textId="3B430A11" w:rsidR="008644CC" w:rsidRPr="008644CC" w:rsidRDefault="008644CC" w:rsidP="00F40D56">
            <w:pPr>
              <w:pStyle w:val="NoSpacing"/>
              <w:rPr>
                <w:sz w:val="24"/>
                <w:szCs w:val="24"/>
              </w:rPr>
            </w:pPr>
            <w:r>
              <w:rPr>
                <w:sz w:val="24"/>
                <w:szCs w:val="24"/>
              </w:rPr>
              <w:t>Commitment to the culture, purpose and values of the Hospice</w:t>
            </w:r>
          </w:p>
        </w:tc>
        <w:tc>
          <w:tcPr>
            <w:tcW w:w="1418" w:type="dxa"/>
            <w:vAlign w:val="center"/>
          </w:tcPr>
          <w:p w14:paraId="64CBF018" w14:textId="49BC1E0E" w:rsidR="008644CC" w:rsidRPr="008644CC" w:rsidRDefault="008644CC" w:rsidP="00F40D56">
            <w:pPr>
              <w:pStyle w:val="NoSpacing"/>
              <w:jc w:val="center"/>
              <w:rPr>
                <w:b/>
                <w:bCs/>
                <w:sz w:val="24"/>
                <w:szCs w:val="24"/>
              </w:rPr>
            </w:pPr>
            <w:r w:rsidRPr="008644CC">
              <w:rPr>
                <w:b/>
                <w:bCs/>
                <w:sz w:val="24"/>
                <w:szCs w:val="24"/>
              </w:rPr>
              <w:t>x</w:t>
            </w:r>
          </w:p>
        </w:tc>
        <w:tc>
          <w:tcPr>
            <w:tcW w:w="1411" w:type="dxa"/>
            <w:vAlign w:val="center"/>
          </w:tcPr>
          <w:p w14:paraId="7EC6B789" w14:textId="77777777" w:rsidR="008644CC" w:rsidRPr="008644CC" w:rsidRDefault="008644CC" w:rsidP="00F40D56">
            <w:pPr>
              <w:pStyle w:val="NoSpacing"/>
              <w:jc w:val="center"/>
              <w:rPr>
                <w:b/>
                <w:bCs/>
                <w:sz w:val="24"/>
                <w:szCs w:val="24"/>
              </w:rPr>
            </w:pPr>
          </w:p>
        </w:tc>
      </w:tr>
      <w:tr w:rsidR="008644CC" w:rsidRPr="008644CC" w14:paraId="1D45459A" w14:textId="77777777" w:rsidTr="00F40D56">
        <w:tc>
          <w:tcPr>
            <w:tcW w:w="6799" w:type="dxa"/>
            <w:vAlign w:val="center"/>
          </w:tcPr>
          <w:p w14:paraId="368293B0" w14:textId="209FDAFD" w:rsidR="008644CC" w:rsidRPr="008644CC" w:rsidRDefault="008644CC" w:rsidP="00F40D56">
            <w:pPr>
              <w:pStyle w:val="NoSpacing"/>
              <w:rPr>
                <w:sz w:val="24"/>
                <w:szCs w:val="24"/>
              </w:rPr>
            </w:pPr>
            <w:r>
              <w:rPr>
                <w:sz w:val="24"/>
                <w:szCs w:val="24"/>
              </w:rPr>
              <w:t>Honest, reliable, trustworthy and dedicated to the role</w:t>
            </w:r>
          </w:p>
        </w:tc>
        <w:tc>
          <w:tcPr>
            <w:tcW w:w="1418" w:type="dxa"/>
            <w:vAlign w:val="center"/>
          </w:tcPr>
          <w:p w14:paraId="4A6898E9" w14:textId="50D9E271" w:rsidR="008644CC" w:rsidRPr="008644CC" w:rsidRDefault="008644CC" w:rsidP="00F40D56">
            <w:pPr>
              <w:pStyle w:val="NoSpacing"/>
              <w:jc w:val="center"/>
              <w:rPr>
                <w:b/>
                <w:bCs/>
                <w:sz w:val="24"/>
                <w:szCs w:val="24"/>
              </w:rPr>
            </w:pPr>
            <w:r w:rsidRPr="008644CC">
              <w:rPr>
                <w:b/>
                <w:bCs/>
                <w:sz w:val="24"/>
                <w:szCs w:val="24"/>
              </w:rPr>
              <w:t>x</w:t>
            </w:r>
          </w:p>
        </w:tc>
        <w:tc>
          <w:tcPr>
            <w:tcW w:w="1411" w:type="dxa"/>
            <w:vAlign w:val="center"/>
          </w:tcPr>
          <w:p w14:paraId="29BEF18C" w14:textId="77777777" w:rsidR="008644CC" w:rsidRPr="008644CC" w:rsidRDefault="008644CC" w:rsidP="00F40D56">
            <w:pPr>
              <w:pStyle w:val="NoSpacing"/>
              <w:jc w:val="center"/>
              <w:rPr>
                <w:b/>
                <w:bCs/>
                <w:sz w:val="24"/>
                <w:szCs w:val="24"/>
              </w:rPr>
            </w:pPr>
          </w:p>
        </w:tc>
      </w:tr>
      <w:tr w:rsidR="005C3A63" w:rsidRPr="008644CC" w14:paraId="46EA29C4" w14:textId="77777777" w:rsidTr="00F40D56">
        <w:tc>
          <w:tcPr>
            <w:tcW w:w="6799" w:type="dxa"/>
            <w:vAlign w:val="center"/>
          </w:tcPr>
          <w:p w14:paraId="430853B8" w14:textId="0E4CA1B5" w:rsidR="005C3A63" w:rsidRDefault="005C3A63" w:rsidP="00F40D56">
            <w:pPr>
              <w:pStyle w:val="NoSpacing"/>
              <w:rPr>
                <w:sz w:val="24"/>
                <w:szCs w:val="24"/>
              </w:rPr>
            </w:pPr>
            <w:r w:rsidRPr="005C3A63">
              <w:rPr>
                <w:sz w:val="24"/>
                <w:szCs w:val="24"/>
              </w:rPr>
              <w:t>Empathetic nature, especially when supporting those</w:t>
            </w:r>
            <w:r>
              <w:rPr>
                <w:sz w:val="24"/>
                <w:szCs w:val="24"/>
              </w:rPr>
              <w:t xml:space="preserve"> accessing services</w:t>
            </w:r>
          </w:p>
        </w:tc>
        <w:tc>
          <w:tcPr>
            <w:tcW w:w="1418" w:type="dxa"/>
            <w:vAlign w:val="center"/>
          </w:tcPr>
          <w:p w14:paraId="31809F00" w14:textId="6CEEAFEF" w:rsidR="005C3A63" w:rsidRPr="008644CC" w:rsidRDefault="005C3A63" w:rsidP="00F40D56">
            <w:pPr>
              <w:pStyle w:val="NoSpacing"/>
              <w:jc w:val="center"/>
              <w:rPr>
                <w:b/>
                <w:bCs/>
                <w:sz w:val="24"/>
                <w:szCs w:val="24"/>
              </w:rPr>
            </w:pPr>
            <w:r>
              <w:rPr>
                <w:b/>
                <w:bCs/>
                <w:sz w:val="24"/>
                <w:szCs w:val="24"/>
              </w:rPr>
              <w:t>x</w:t>
            </w:r>
          </w:p>
        </w:tc>
        <w:tc>
          <w:tcPr>
            <w:tcW w:w="1411" w:type="dxa"/>
            <w:vAlign w:val="center"/>
          </w:tcPr>
          <w:p w14:paraId="2E607EB8" w14:textId="77777777" w:rsidR="005C3A63" w:rsidRPr="008644CC" w:rsidRDefault="005C3A63" w:rsidP="00F40D56">
            <w:pPr>
              <w:pStyle w:val="NoSpacing"/>
              <w:jc w:val="center"/>
              <w:rPr>
                <w:b/>
                <w:bCs/>
                <w:sz w:val="24"/>
                <w:szCs w:val="24"/>
              </w:rPr>
            </w:pPr>
          </w:p>
        </w:tc>
      </w:tr>
      <w:tr w:rsidR="005C3A63" w:rsidRPr="008644CC" w14:paraId="703A1BEB" w14:textId="77777777" w:rsidTr="00F40D56">
        <w:tc>
          <w:tcPr>
            <w:tcW w:w="6799" w:type="dxa"/>
            <w:vAlign w:val="center"/>
          </w:tcPr>
          <w:p w14:paraId="4C880207" w14:textId="15294995" w:rsidR="005C3A63" w:rsidRPr="005C3A63" w:rsidRDefault="005C3A63" w:rsidP="00F40D56">
            <w:pPr>
              <w:pStyle w:val="NoSpacing"/>
              <w:rPr>
                <w:sz w:val="24"/>
                <w:szCs w:val="24"/>
              </w:rPr>
            </w:pPr>
            <w:r w:rsidRPr="005C3A63">
              <w:rPr>
                <w:sz w:val="24"/>
                <w:szCs w:val="24"/>
              </w:rPr>
              <w:t>Self-motivated</w:t>
            </w:r>
            <w:r w:rsidR="005E78AF">
              <w:rPr>
                <w:sz w:val="24"/>
                <w:szCs w:val="24"/>
              </w:rPr>
              <w:t>, a</w:t>
            </w:r>
            <w:r w:rsidRPr="005C3A63">
              <w:rPr>
                <w:sz w:val="24"/>
                <w:szCs w:val="24"/>
              </w:rPr>
              <w:t>ble to show initiative</w:t>
            </w:r>
            <w:r w:rsidR="005E78AF">
              <w:rPr>
                <w:sz w:val="24"/>
                <w:szCs w:val="24"/>
              </w:rPr>
              <w:t xml:space="preserve"> and work unsupervised</w:t>
            </w:r>
          </w:p>
        </w:tc>
        <w:tc>
          <w:tcPr>
            <w:tcW w:w="1418" w:type="dxa"/>
            <w:vAlign w:val="center"/>
          </w:tcPr>
          <w:p w14:paraId="18C2AE06" w14:textId="1BE06348" w:rsidR="005C3A63" w:rsidRPr="008644CC" w:rsidRDefault="005C3A63" w:rsidP="00F40D56">
            <w:pPr>
              <w:pStyle w:val="NoSpacing"/>
              <w:jc w:val="center"/>
              <w:rPr>
                <w:b/>
                <w:bCs/>
                <w:sz w:val="24"/>
                <w:szCs w:val="24"/>
              </w:rPr>
            </w:pPr>
            <w:r>
              <w:rPr>
                <w:b/>
                <w:bCs/>
                <w:sz w:val="24"/>
                <w:szCs w:val="24"/>
              </w:rPr>
              <w:t>x</w:t>
            </w:r>
          </w:p>
        </w:tc>
        <w:tc>
          <w:tcPr>
            <w:tcW w:w="1411" w:type="dxa"/>
            <w:vAlign w:val="center"/>
          </w:tcPr>
          <w:p w14:paraId="7F9AC9BC" w14:textId="77777777" w:rsidR="005C3A63" w:rsidRPr="008644CC" w:rsidRDefault="005C3A63" w:rsidP="00F40D56">
            <w:pPr>
              <w:pStyle w:val="NoSpacing"/>
              <w:jc w:val="center"/>
              <w:rPr>
                <w:b/>
                <w:bCs/>
                <w:sz w:val="24"/>
                <w:szCs w:val="24"/>
              </w:rPr>
            </w:pPr>
          </w:p>
        </w:tc>
      </w:tr>
    </w:tbl>
    <w:p w14:paraId="3DA5FF8E" w14:textId="77777777" w:rsidR="008644CC" w:rsidRDefault="008644CC" w:rsidP="00911704">
      <w:pPr>
        <w:pStyle w:val="NoSpacing"/>
        <w:rPr>
          <w:b/>
          <w:bCs/>
          <w:sz w:val="24"/>
          <w:szCs w:val="24"/>
        </w:rPr>
      </w:pPr>
    </w:p>
    <w:p w14:paraId="70FE6224" w14:textId="77777777" w:rsidR="00AC2432" w:rsidRDefault="00AC2432" w:rsidP="00AC2432">
      <w:pPr>
        <w:pStyle w:val="NoSpacing"/>
        <w:jc w:val="center"/>
        <w:rPr>
          <w:sz w:val="20"/>
          <w:szCs w:val="20"/>
        </w:rPr>
      </w:pPr>
      <w:r w:rsidRPr="00AC2432">
        <w:rPr>
          <w:sz w:val="20"/>
          <w:szCs w:val="20"/>
        </w:rPr>
        <w:t xml:space="preserve">Primrose Hospice &amp; Family Support Centre is committed to an equal opportunities approach in everything we do. </w:t>
      </w:r>
    </w:p>
    <w:p w14:paraId="7DB42F1F" w14:textId="50E15ECB" w:rsidR="00AC2432" w:rsidRPr="00AC2432" w:rsidRDefault="00AC2432" w:rsidP="00AC2432">
      <w:pPr>
        <w:pStyle w:val="NoSpacing"/>
        <w:jc w:val="center"/>
        <w:rPr>
          <w:sz w:val="20"/>
          <w:szCs w:val="20"/>
        </w:rPr>
      </w:pPr>
      <w:r w:rsidRPr="00AC2432">
        <w:rPr>
          <w:sz w:val="20"/>
          <w:szCs w:val="20"/>
        </w:rPr>
        <w:t>This means that we seek to ensure anyone connected with Primrose Hospice, from patients and families through to donors, supporters, volunteers and staff are treated fairly, appropriately and with dignity and respect.</w:t>
      </w:r>
    </w:p>
    <w:sectPr w:rsidR="00AC2432" w:rsidRPr="00AC2432" w:rsidSect="00D95E89">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B0658" w14:textId="77777777" w:rsidR="00643250" w:rsidRDefault="00643250" w:rsidP="00D95E89">
      <w:pPr>
        <w:spacing w:after="0" w:line="240" w:lineRule="auto"/>
      </w:pPr>
      <w:r>
        <w:separator/>
      </w:r>
    </w:p>
  </w:endnote>
  <w:endnote w:type="continuationSeparator" w:id="0">
    <w:p w14:paraId="42ADBBFA" w14:textId="77777777" w:rsidR="00643250" w:rsidRDefault="00643250" w:rsidP="00D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ED80D" w14:textId="77777777" w:rsidR="00643250" w:rsidRDefault="00643250" w:rsidP="00D95E89">
      <w:pPr>
        <w:spacing w:after="0" w:line="240" w:lineRule="auto"/>
      </w:pPr>
      <w:r>
        <w:separator/>
      </w:r>
    </w:p>
  </w:footnote>
  <w:footnote w:type="continuationSeparator" w:id="0">
    <w:p w14:paraId="3C6D0EA9" w14:textId="77777777" w:rsidR="00643250" w:rsidRDefault="00643250" w:rsidP="00D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9366" w14:textId="50899F79" w:rsidR="00D95E89" w:rsidRDefault="00D95E89" w:rsidP="00D95E89">
    <w:pPr>
      <w:pStyle w:val="Header"/>
      <w:jc w:val="right"/>
    </w:pPr>
    <w:r w:rsidRPr="00785811">
      <w:rPr>
        <w:rFonts w:cstheme="minorHAnsi"/>
        <w:b/>
        <w:noProof/>
        <w:lang w:eastAsia="en-GB"/>
      </w:rPr>
      <w:drawing>
        <wp:inline distT="0" distB="0" distL="0" distR="0" wp14:anchorId="4AB7BB0D" wp14:editId="772AFEE4">
          <wp:extent cx="1619015" cy="61134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mrose-Logo-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8328" cy="622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85849"/>
    <w:multiLevelType w:val="hybridMultilevel"/>
    <w:tmpl w:val="8FFC3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A8280C"/>
    <w:multiLevelType w:val="hybridMultilevel"/>
    <w:tmpl w:val="FCE6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747901">
    <w:abstractNumId w:val="0"/>
  </w:num>
  <w:num w:numId="2" w16cid:durableId="1982030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89"/>
    <w:rsid w:val="00296E32"/>
    <w:rsid w:val="00347D03"/>
    <w:rsid w:val="003A581F"/>
    <w:rsid w:val="00422151"/>
    <w:rsid w:val="004F2A3D"/>
    <w:rsid w:val="005C3A63"/>
    <w:rsid w:val="005D79E3"/>
    <w:rsid w:val="005E78AF"/>
    <w:rsid w:val="005F3D0E"/>
    <w:rsid w:val="00610C77"/>
    <w:rsid w:val="00643250"/>
    <w:rsid w:val="00712BFE"/>
    <w:rsid w:val="008127DD"/>
    <w:rsid w:val="008644CC"/>
    <w:rsid w:val="00911704"/>
    <w:rsid w:val="0091546A"/>
    <w:rsid w:val="009716BB"/>
    <w:rsid w:val="00AC2432"/>
    <w:rsid w:val="00B21855"/>
    <w:rsid w:val="00B920B9"/>
    <w:rsid w:val="00D95E89"/>
    <w:rsid w:val="00F63A10"/>
    <w:rsid w:val="00FF5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45FF"/>
  <w15:chartTrackingRefBased/>
  <w15:docId w15:val="{7B7F5846-B86F-4C52-A7FE-9B429708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5E89"/>
    <w:pPr>
      <w:spacing w:after="0" w:line="240" w:lineRule="auto"/>
    </w:pPr>
  </w:style>
  <w:style w:type="paragraph" w:styleId="Header">
    <w:name w:val="header"/>
    <w:basedOn w:val="Normal"/>
    <w:link w:val="HeaderChar"/>
    <w:uiPriority w:val="99"/>
    <w:unhideWhenUsed/>
    <w:rsid w:val="00D95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E89"/>
  </w:style>
  <w:style w:type="paragraph" w:styleId="Footer">
    <w:name w:val="footer"/>
    <w:basedOn w:val="Normal"/>
    <w:link w:val="FooterChar"/>
    <w:uiPriority w:val="99"/>
    <w:unhideWhenUsed/>
    <w:rsid w:val="00D95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E89"/>
  </w:style>
  <w:style w:type="table" w:styleId="TableGrid">
    <w:name w:val="Table Grid"/>
    <w:basedOn w:val="TableNormal"/>
    <w:uiPriority w:val="39"/>
    <w:rsid w:val="00D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2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f3ee72-389f-4c70-a63d-47d57e9d87f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D3281885865341BE83B840893B1941" ma:contentTypeVersion="11" ma:contentTypeDescription="Create a new document." ma:contentTypeScope="" ma:versionID="690200c80b3345d84094d191458a2989">
  <xsd:schema xmlns:xsd="http://www.w3.org/2001/XMLSchema" xmlns:xs="http://www.w3.org/2001/XMLSchema" xmlns:p="http://schemas.microsoft.com/office/2006/metadata/properties" xmlns:ns2="37f3ee72-389f-4c70-a63d-47d57e9d87f0" targetNamespace="http://schemas.microsoft.com/office/2006/metadata/properties" ma:root="true" ma:fieldsID="cbf640dea7bd4d5bca2be8a961c9dcc2" ns2:_="">
    <xsd:import namespace="37f3ee72-389f-4c70-a63d-47d57e9d8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3ee72-389f-4c70-a63d-47d57e9d8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b96837-d372-42e7-ab71-bb2f0bd914c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11B9A-CDBF-49DB-8554-7DE8FE711CF3}">
  <ds:schemaRefs>
    <ds:schemaRef ds:uri="http://schemas.microsoft.com/sharepoint/v3/contenttype/forms"/>
  </ds:schemaRefs>
</ds:datastoreItem>
</file>

<file path=customXml/itemProps2.xml><?xml version="1.0" encoding="utf-8"?>
<ds:datastoreItem xmlns:ds="http://schemas.openxmlformats.org/officeDocument/2006/customXml" ds:itemID="{888B62DB-06EE-48DC-A241-1CA80FA3B5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33C19C-DA5C-416B-B512-8955220A5A4B}"/>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Angélique Dalton</dc:creator>
  <cp:keywords/>
  <dc:description/>
  <cp:lastModifiedBy>Angélique Dalton</cp:lastModifiedBy>
  <cp:revision>4</cp:revision>
  <dcterms:created xsi:type="dcterms:W3CDTF">2024-03-25T12:44:00Z</dcterms:created>
  <dcterms:modified xsi:type="dcterms:W3CDTF">2025-03-19T14:02:00Z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0x010100D5D3281885865341BE83B840893B1941</vt:lpwstr>
  </property>
  <property fmtid="{D5CDD505-2E9C-101B-9397-08002B2CF9AE}" pid="3" name="Order">
    <vt:r8>1900000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